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827B" w14:textId="77777777" w:rsidR="00271ECC" w:rsidRDefault="00271ECC" w:rsidP="00254026">
      <w:pPr>
        <w:tabs>
          <w:tab w:val="left" w:pos="5103"/>
          <w:tab w:val="right" w:leader="dot" w:pos="9071"/>
        </w:tabs>
        <w:spacing w:after="0" w:line="240" w:lineRule="auto"/>
        <w:ind w:left="4678"/>
        <w:rPr>
          <w:rFonts w:ascii="Garamond" w:hAnsi="Garamond" w:cs="Calibri"/>
          <w:sz w:val="24"/>
          <w:szCs w:val="24"/>
        </w:rPr>
      </w:pPr>
    </w:p>
    <w:p w14:paraId="161E6647" w14:textId="77777777" w:rsidR="009067DE" w:rsidRPr="004940CF" w:rsidRDefault="009067DE" w:rsidP="00014880">
      <w:pPr>
        <w:tabs>
          <w:tab w:val="left" w:pos="5103"/>
          <w:tab w:val="right" w:leader="dot" w:pos="9071"/>
        </w:tabs>
        <w:spacing w:after="0" w:line="240" w:lineRule="auto"/>
        <w:rPr>
          <w:rFonts w:ascii="Garamond" w:hAnsi="Garamond" w:cs="Calibri"/>
          <w:sz w:val="24"/>
          <w:szCs w:val="24"/>
        </w:rPr>
      </w:pPr>
    </w:p>
    <w:p w14:paraId="10C04B75" w14:textId="0C315236" w:rsidR="00053563" w:rsidRPr="00E2761B" w:rsidRDefault="00DA578E" w:rsidP="00B90FCD">
      <w:pPr>
        <w:tabs>
          <w:tab w:val="left" w:pos="5103"/>
          <w:tab w:val="right" w:leader="dot" w:pos="9071"/>
        </w:tabs>
        <w:spacing w:after="0" w:line="240" w:lineRule="auto"/>
        <w:ind w:left="5954" w:hanging="1418"/>
        <w:jc w:val="right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ab/>
        <w:t>Puławy, dnia</w:t>
      </w:r>
      <w:r w:rsidR="00286DFF">
        <w:rPr>
          <w:rFonts w:ascii="Garamond" w:hAnsi="Garamond" w:cs="Calibri"/>
          <w:sz w:val="24"/>
          <w:szCs w:val="24"/>
        </w:rPr>
        <w:t xml:space="preserve"> </w:t>
      </w:r>
      <w:r w:rsidR="007635C8">
        <w:rPr>
          <w:rFonts w:ascii="Garamond" w:hAnsi="Garamond" w:cs="Calibri"/>
          <w:sz w:val="24"/>
          <w:szCs w:val="24"/>
        </w:rPr>
        <w:t>1</w:t>
      </w:r>
      <w:r w:rsidR="0004092F">
        <w:rPr>
          <w:rFonts w:ascii="Garamond" w:hAnsi="Garamond" w:cs="Calibri"/>
          <w:sz w:val="24"/>
          <w:szCs w:val="24"/>
        </w:rPr>
        <w:t>6</w:t>
      </w:r>
      <w:r w:rsidR="00286DFF" w:rsidRPr="00D535D3">
        <w:rPr>
          <w:rFonts w:ascii="Garamond" w:hAnsi="Garamond" w:cs="Calibri"/>
          <w:sz w:val="24"/>
          <w:szCs w:val="24"/>
        </w:rPr>
        <w:t>.0</w:t>
      </w:r>
      <w:r w:rsidR="0004092F">
        <w:rPr>
          <w:rFonts w:ascii="Garamond" w:hAnsi="Garamond" w:cs="Calibri"/>
          <w:sz w:val="24"/>
          <w:szCs w:val="24"/>
        </w:rPr>
        <w:t>6</w:t>
      </w:r>
      <w:r w:rsidR="00286DFF" w:rsidRPr="00D535D3">
        <w:rPr>
          <w:rFonts w:ascii="Garamond" w:hAnsi="Garamond" w:cs="Calibri"/>
          <w:sz w:val="24"/>
          <w:szCs w:val="24"/>
        </w:rPr>
        <w:t>.202</w:t>
      </w:r>
      <w:r w:rsidR="007635C8">
        <w:rPr>
          <w:rFonts w:ascii="Garamond" w:hAnsi="Garamond" w:cs="Calibri"/>
          <w:sz w:val="24"/>
          <w:szCs w:val="24"/>
        </w:rPr>
        <w:t>6</w:t>
      </w:r>
      <w:r w:rsidR="00286DFF" w:rsidRPr="00D535D3">
        <w:rPr>
          <w:rFonts w:ascii="Garamond" w:hAnsi="Garamond" w:cs="Calibri"/>
          <w:sz w:val="24"/>
          <w:szCs w:val="24"/>
        </w:rPr>
        <w:t xml:space="preserve"> r</w:t>
      </w:r>
      <w:r w:rsidR="00286DFF">
        <w:rPr>
          <w:rFonts w:ascii="Garamond" w:hAnsi="Garamond" w:cs="Calibri"/>
          <w:sz w:val="24"/>
          <w:szCs w:val="24"/>
        </w:rPr>
        <w:t>.</w:t>
      </w:r>
    </w:p>
    <w:p w14:paraId="546E054E" w14:textId="0512E509" w:rsidR="00D149EA" w:rsidRPr="00D149EA" w:rsidRDefault="00D149EA" w:rsidP="00D149EA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Garamond" w:hAnsi="Garamond" w:cs="Arial Narrow"/>
          <w:b/>
          <w:sz w:val="24"/>
          <w:szCs w:val="24"/>
        </w:rPr>
      </w:pPr>
      <w:r w:rsidRPr="00D149EA">
        <w:rPr>
          <w:rFonts w:ascii="Garamond" w:hAnsi="Garamond" w:cs="Arial Narrow"/>
          <w:b/>
          <w:sz w:val="24"/>
          <w:szCs w:val="24"/>
        </w:rPr>
        <w:t xml:space="preserve">Nazwa, adres sprzedawcy, miejsce </w:t>
      </w:r>
      <w:r w:rsidR="00585306">
        <w:rPr>
          <w:rFonts w:ascii="Garamond" w:hAnsi="Garamond" w:cs="Arial Narrow"/>
          <w:b/>
          <w:sz w:val="24"/>
          <w:szCs w:val="24"/>
        </w:rPr>
        <w:t>i termin licytacji:</w:t>
      </w:r>
    </w:p>
    <w:p w14:paraId="1BCE5BC7" w14:textId="736BA836" w:rsidR="00D149EA" w:rsidRPr="00921E5F" w:rsidRDefault="00D149EA" w:rsidP="00921E5F">
      <w:pPr>
        <w:suppressAutoHyphens/>
        <w:spacing w:after="0" w:line="240" w:lineRule="auto"/>
        <w:ind w:left="360"/>
        <w:jc w:val="both"/>
        <w:rPr>
          <w:rFonts w:ascii="Garamond" w:eastAsia="Times New Roman" w:hAnsi="Garamond"/>
          <w:b/>
          <w:bCs/>
          <w:color w:val="000000"/>
          <w:sz w:val="24"/>
          <w:szCs w:val="24"/>
          <w:shd w:val="clear" w:color="auto" w:fill="FFFFFF"/>
          <w:lang w:eastAsia="pl-PL" w:bidi="pl-PL"/>
        </w:rPr>
      </w:pPr>
      <w:r w:rsidRPr="00D149EA">
        <w:rPr>
          <w:rFonts w:ascii="Garamond" w:eastAsia="Times New Roman" w:hAnsi="Garamond" w:cs="Arial Narrow"/>
          <w:sz w:val="24"/>
          <w:szCs w:val="24"/>
          <w:lang w:eastAsia="ar-SA"/>
        </w:rPr>
        <w:t>Instytut Uprawy Nawożenia i Gleboznawstwa – Państwowy Instytut Badawczy</w:t>
      </w:r>
      <w:r w:rsidR="00585306">
        <w:rPr>
          <w:rFonts w:ascii="Garamond" w:eastAsia="Times New Roman" w:hAnsi="Garamond" w:cs="Arial Narrow"/>
          <w:sz w:val="24"/>
          <w:szCs w:val="24"/>
          <w:lang w:eastAsia="ar-SA"/>
        </w:rPr>
        <w:t xml:space="preserve"> </w:t>
      </w:r>
      <w:r w:rsidRPr="00D149EA">
        <w:rPr>
          <w:rFonts w:ascii="Garamond" w:eastAsia="Times New Roman" w:hAnsi="Garamond" w:cs="Arial Narrow"/>
          <w:sz w:val="24"/>
          <w:szCs w:val="24"/>
          <w:lang w:eastAsia="ar-SA"/>
        </w:rPr>
        <w:t>w Puławach, ul.</w:t>
      </w:r>
      <w:r w:rsidR="00A01D34">
        <w:rPr>
          <w:rFonts w:ascii="Garamond" w:eastAsia="Times New Roman" w:hAnsi="Garamond" w:cs="Arial Narrow"/>
          <w:sz w:val="24"/>
          <w:szCs w:val="24"/>
          <w:lang w:eastAsia="ar-SA"/>
        </w:rPr>
        <w:t xml:space="preserve"> Czartoryskich 8, 24-100 Puławy.</w:t>
      </w:r>
      <w:r w:rsidRPr="00D149EA">
        <w:rPr>
          <w:rFonts w:ascii="Garamond" w:eastAsia="Times New Roman" w:hAnsi="Garamond" w:cs="Arial Narrow"/>
          <w:sz w:val="24"/>
          <w:szCs w:val="24"/>
          <w:lang w:eastAsia="ar-SA"/>
        </w:rPr>
        <w:t xml:space="preserve"> </w:t>
      </w:r>
      <w:r w:rsidR="00585306">
        <w:rPr>
          <w:rFonts w:ascii="Garamond" w:eastAsia="Times New Roman" w:hAnsi="Garamond" w:cs="Arial Narrow"/>
          <w:sz w:val="24"/>
          <w:szCs w:val="24"/>
          <w:lang w:eastAsia="ar-SA"/>
        </w:rPr>
        <w:t>Licytacja odbędzie się w dniu</w:t>
      </w:r>
      <w:r w:rsidR="00723C40">
        <w:rPr>
          <w:rFonts w:ascii="Garamond" w:eastAsia="Times New Roman" w:hAnsi="Garamond" w:cs="Arial Narrow"/>
          <w:sz w:val="24"/>
          <w:szCs w:val="24"/>
          <w:lang w:eastAsia="ar-SA"/>
        </w:rPr>
        <w:t xml:space="preserve"> </w:t>
      </w:r>
      <w:r w:rsidR="0004092F">
        <w:rPr>
          <w:rFonts w:ascii="Garamond" w:eastAsia="Times New Roman" w:hAnsi="Garamond" w:cs="Arial Narrow"/>
          <w:sz w:val="24"/>
          <w:szCs w:val="24"/>
          <w:lang w:eastAsia="ar-SA"/>
        </w:rPr>
        <w:t>03</w:t>
      </w:r>
      <w:r w:rsidR="00723C40">
        <w:rPr>
          <w:rFonts w:ascii="Garamond" w:eastAsia="Times New Roman" w:hAnsi="Garamond" w:cs="Arial Narrow"/>
          <w:sz w:val="24"/>
          <w:szCs w:val="24"/>
          <w:lang w:eastAsia="ar-SA"/>
        </w:rPr>
        <w:t>.0</w:t>
      </w:r>
      <w:r w:rsidR="0004092F">
        <w:rPr>
          <w:rFonts w:ascii="Garamond" w:eastAsia="Times New Roman" w:hAnsi="Garamond" w:cs="Arial Narrow"/>
          <w:sz w:val="24"/>
          <w:szCs w:val="24"/>
          <w:lang w:eastAsia="ar-SA"/>
        </w:rPr>
        <w:t>7</w:t>
      </w:r>
      <w:r w:rsidR="00723C40">
        <w:rPr>
          <w:rFonts w:ascii="Garamond" w:eastAsia="Times New Roman" w:hAnsi="Garamond" w:cs="Arial Narrow"/>
          <w:sz w:val="24"/>
          <w:szCs w:val="24"/>
          <w:lang w:eastAsia="ar-SA"/>
        </w:rPr>
        <w:t>.202</w:t>
      </w:r>
      <w:r w:rsidR="007635C8">
        <w:rPr>
          <w:rFonts w:ascii="Garamond" w:eastAsia="Times New Roman" w:hAnsi="Garamond" w:cs="Arial Narrow"/>
          <w:sz w:val="24"/>
          <w:szCs w:val="24"/>
          <w:lang w:eastAsia="ar-SA"/>
        </w:rPr>
        <w:t>6</w:t>
      </w:r>
      <w:r w:rsidR="00723C40">
        <w:rPr>
          <w:rFonts w:ascii="Garamond" w:eastAsia="Times New Roman" w:hAnsi="Garamond" w:cs="Arial Narrow"/>
          <w:sz w:val="24"/>
          <w:szCs w:val="24"/>
          <w:lang w:eastAsia="ar-SA"/>
        </w:rPr>
        <w:t xml:space="preserve"> r.</w:t>
      </w:r>
      <w:r w:rsidR="00FE414D">
        <w:rPr>
          <w:rFonts w:ascii="Garamond" w:eastAsia="Times New Roman" w:hAnsi="Garamond" w:cs="Arial Narrow"/>
          <w:sz w:val="24"/>
          <w:szCs w:val="24"/>
          <w:lang w:eastAsia="ar-SA"/>
        </w:rPr>
        <w:t xml:space="preserve"> o godzinie 10:00</w:t>
      </w:r>
      <w:r w:rsidR="00723C40">
        <w:rPr>
          <w:rFonts w:ascii="Garamond" w:eastAsia="Times New Roman" w:hAnsi="Garamond" w:cs="Arial Narrow"/>
          <w:sz w:val="24"/>
          <w:szCs w:val="24"/>
          <w:lang w:eastAsia="ar-SA"/>
        </w:rPr>
        <w:t xml:space="preserve"> </w:t>
      </w:r>
      <w:r w:rsidR="00585306">
        <w:rPr>
          <w:rFonts w:ascii="Garamond" w:eastAsia="Times New Roman" w:hAnsi="Garamond" w:cs="Arial Narrow"/>
          <w:sz w:val="24"/>
          <w:szCs w:val="24"/>
          <w:lang w:eastAsia="ar-SA"/>
        </w:rPr>
        <w:t>w miejscowości Jelcz-Laskowice przy ulicy</w:t>
      </w:r>
      <w:r w:rsidR="008B6980">
        <w:rPr>
          <w:rFonts w:ascii="Garamond" w:eastAsia="Times New Roman" w:hAnsi="Garamond" w:cs="Arial Narrow"/>
          <w:sz w:val="24"/>
          <w:szCs w:val="24"/>
          <w:lang w:eastAsia="ar-SA"/>
        </w:rPr>
        <w:t xml:space="preserve"> Łąkowej 1A/</w:t>
      </w:r>
      <w:r w:rsidR="007635C8">
        <w:rPr>
          <w:rFonts w:ascii="Garamond" w:eastAsia="Times New Roman" w:hAnsi="Garamond" w:cs="Arial Narrow"/>
          <w:sz w:val="24"/>
          <w:szCs w:val="24"/>
          <w:lang w:eastAsia="ar-SA"/>
        </w:rPr>
        <w:t>2</w:t>
      </w:r>
      <w:r w:rsidR="00585306">
        <w:rPr>
          <w:rFonts w:ascii="Garamond" w:eastAsia="Times New Roman" w:hAnsi="Garamond" w:cs="Arial Narrow"/>
          <w:sz w:val="24"/>
          <w:szCs w:val="24"/>
          <w:lang w:eastAsia="ar-SA"/>
        </w:rPr>
        <w:t>, 55-220 Jelcz-Laskowice</w:t>
      </w:r>
      <w:r w:rsidR="00A01D34">
        <w:rPr>
          <w:rFonts w:ascii="Garamond" w:eastAsia="Times New Roman" w:hAnsi="Garamond" w:cs="Arial Narrow"/>
          <w:sz w:val="24"/>
          <w:szCs w:val="24"/>
          <w:lang w:eastAsia="ar-SA"/>
        </w:rPr>
        <w:t>.</w:t>
      </w:r>
    </w:p>
    <w:p w14:paraId="56A39DFC" w14:textId="77777777" w:rsidR="00D149EA" w:rsidRPr="00D149EA" w:rsidRDefault="00D149EA" w:rsidP="00D149EA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Garamond" w:hAnsi="Garamond" w:cs="Arial Narrow"/>
          <w:sz w:val="24"/>
          <w:szCs w:val="24"/>
        </w:rPr>
      </w:pPr>
      <w:r w:rsidRPr="00D149EA">
        <w:rPr>
          <w:rFonts w:ascii="Garamond" w:hAnsi="Garamond" w:cs="Arial Narrow"/>
          <w:b/>
          <w:sz w:val="24"/>
          <w:szCs w:val="24"/>
        </w:rPr>
        <w:t>Tryb sprzedaży:</w:t>
      </w:r>
    </w:p>
    <w:p w14:paraId="5DF0AB54" w14:textId="19EE81FD" w:rsidR="00D149EA" w:rsidRPr="00D149EA" w:rsidRDefault="000F65B3" w:rsidP="00921E5F">
      <w:pPr>
        <w:spacing w:after="0" w:line="240" w:lineRule="auto"/>
        <w:ind w:left="426"/>
        <w:jc w:val="both"/>
        <w:rPr>
          <w:rFonts w:ascii="Garamond" w:hAnsi="Garamond"/>
          <w:spacing w:val="11"/>
          <w:sz w:val="24"/>
          <w:szCs w:val="24"/>
        </w:rPr>
      </w:pPr>
      <w:r>
        <w:rPr>
          <w:rFonts w:ascii="Garamond" w:hAnsi="Garamond"/>
          <w:spacing w:val="9"/>
          <w:sz w:val="24"/>
          <w:szCs w:val="24"/>
        </w:rPr>
        <w:t>P</w:t>
      </w:r>
      <w:r w:rsidR="00A5092D">
        <w:rPr>
          <w:rFonts w:ascii="Garamond" w:hAnsi="Garamond"/>
          <w:spacing w:val="9"/>
          <w:sz w:val="24"/>
          <w:szCs w:val="24"/>
        </w:rPr>
        <w:t>rzetarg</w:t>
      </w:r>
      <w:r>
        <w:rPr>
          <w:rFonts w:ascii="Garamond" w:hAnsi="Garamond"/>
          <w:spacing w:val="9"/>
          <w:sz w:val="24"/>
          <w:szCs w:val="24"/>
        </w:rPr>
        <w:t xml:space="preserve"> ustny</w:t>
      </w:r>
      <w:r w:rsidR="00A5092D">
        <w:rPr>
          <w:rFonts w:ascii="Garamond" w:hAnsi="Garamond"/>
          <w:spacing w:val="9"/>
          <w:sz w:val="24"/>
          <w:szCs w:val="24"/>
        </w:rPr>
        <w:t xml:space="preserve"> (</w:t>
      </w:r>
      <w:r>
        <w:rPr>
          <w:rFonts w:ascii="Garamond" w:hAnsi="Garamond"/>
          <w:spacing w:val="9"/>
          <w:sz w:val="24"/>
          <w:szCs w:val="24"/>
        </w:rPr>
        <w:t>licytacja</w:t>
      </w:r>
      <w:r w:rsidR="00A5092D">
        <w:rPr>
          <w:rFonts w:ascii="Garamond" w:hAnsi="Garamond"/>
          <w:spacing w:val="9"/>
          <w:sz w:val="24"/>
          <w:szCs w:val="24"/>
        </w:rPr>
        <w:t>)</w:t>
      </w:r>
      <w:r w:rsidR="00D149EA" w:rsidRPr="00D149EA">
        <w:rPr>
          <w:rFonts w:ascii="Garamond" w:hAnsi="Garamond"/>
          <w:spacing w:val="9"/>
          <w:sz w:val="24"/>
          <w:szCs w:val="24"/>
        </w:rPr>
        <w:t xml:space="preserve"> – zgodnie z </w:t>
      </w:r>
      <w:proofErr w:type="spellStart"/>
      <w:r w:rsidR="00D149EA" w:rsidRPr="00D149EA">
        <w:rPr>
          <w:rFonts w:ascii="Garamond" w:hAnsi="Garamond"/>
          <w:spacing w:val="9"/>
          <w:sz w:val="24"/>
          <w:szCs w:val="24"/>
        </w:rPr>
        <w:t>Rozp</w:t>
      </w:r>
      <w:proofErr w:type="spellEnd"/>
      <w:r w:rsidR="00D149EA" w:rsidRPr="00D149EA">
        <w:rPr>
          <w:rFonts w:ascii="Garamond" w:hAnsi="Garamond"/>
          <w:spacing w:val="9"/>
          <w:sz w:val="24"/>
          <w:szCs w:val="24"/>
        </w:rPr>
        <w:t>. RM z 5.10.</w:t>
      </w:r>
      <w:r w:rsidR="00D149EA" w:rsidRPr="00D149EA">
        <w:rPr>
          <w:rFonts w:ascii="Garamond" w:hAnsi="Garamond"/>
          <w:spacing w:val="7"/>
          <w:sz w:val="24"/>
          <w:szCs w:val="24"/>
        </w:rPr>
        <w:t>1993r., w sprawie zasad organizowania przetargu na sprzedaż środków trwałych p</w:t>
      </w:r>
      <w:r w:rsidR="00D149EA" w:rsidRPr="00D149EA">
        <w:rPr>
          <w:rFonts w:ascii="Garamond" w:hAnsi="Garamond"/>
          <w:spacing w:val="11"/>
          <w:sz w:val="24"/>
          <w:szCs w:val="24"/>
        </w:rPr>
        <w:t>rzez przedsiębiorstwa państwowe oraz war</w:t>
      </w:r>
      <w:r w:rsidR="00921E5F">
        <w:rPr>
          <w:rFonts w:ascii="Garamond" w:hAnsi="Garamond"/>
          <w:spacing w:val="11"/>
          <w:sz w:val="24"/>
          <w:szCs w:val="24"/>
        </w:rPr>
        <w:t>unków odstąpienia od przetargu</w:t>
      </w:r>
      <w:r w:rsidR="00CF2BBD">
        <w:rPr>
          <w:rFonts w:ascii="Garamond" w:hAnsi="Garamond"/>
          <w:spacing w:val="11"/>
          <w:sz w:val="24"/>
          <w:szCs w:val="24"/>
        </w:rPr>
        <w:t xml:space="preserve"> </w:t>
      </w:r>
      <w:r w:rsidR="00CF2BBD">
        <w:rPr>
          <w:rFonts w:ascii="Garamond" w:hAnsi="Garamond"/>
          <w:sz w:val="24"/>
          <w:szCs w:val="24"/>
        </w:rPr>
        <w:t>(Dz.U. Nr. 97, poz. 443)</w:t>
      </w:r>
      <w:r w:rsidR="00921E5F">
        <w:rPr>
          <w:rFonts w:ascii="Garamond" w:hAnsi="Garamond"/>
          <w:spacing w:val="11"/>
          <w:sz w:val="24"/>
          <w:szCs w:val="24"/>
        </w:rPr>
        <w:t>.</w:t>
      </w:r>
      <w:r w:rsidR="00D149EA" w:rsidRPr="00D149EA">
        <w:rPr>
          <w:rFonts w:ascii="Garamond" w:hAnsi="Garamond"/>
          <w:spacing w:val="11"/>
          <w:sz w:val="24"/>
          <w:szCs w:val="24"/>
        </w:rPr>
        <w:t xml:space="preserve"> </w:t>
      </w:r>
    </w:p>
    <w:p w14:paraId="74E9AD19" w14:textId="77777777" w:rsidR="00D149EA" w:rsidRPr="00D149EA" w:rsidRDefault="00D149EA" w:rsidP="00D149EA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Garamond" w:hAnsi="Garamond" w:cs="Arial Narrow"/>
          <w:sz w:val="24"/>
          <w:szCs w:val="24"/>
        </w:rPr>
      </w:pPr>
      <w:r w:rsidRPr="00D149EA">
        <w:rPr>
          <w:rFonts w:ascii="Garamond" w:hAnsi="Garamond" w:cs="Arial Narrow"/>
          <w:b/>
          <w:sz w:val="24"/>
          <w:szCs w:val="24"/>
        </w:rPr>
        <w:t>Termin i miejsce, w którym można obejrzeć sprzedawaną nieruchomość:</w:t>
      </w:r>
    </w:p>
    <w:p w14:paraId="43A29463" w14:textId="0B2AE82C" w:rsidR="00D149EA" w:rsidRPr="00D149EA" w:rsidRDefault="00D149EA" w:rsidP="00921E5F">
      <w:p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D149EA">
        <w:rPr>
          <w:rFonts w:ascii="Garamond" w:hAnsi="Garamond"/>
          <w:sz w:val="24"/>
          <w:szCs w:val="24"/>
        </w:rPr>
        <w:t xml:space="preserve">Nieruchomości można oglądać od dnia ukazania się ogłoszenia, </w:t>
      </w:r>
      <w:r w:rsidRPr="00D149EA">
        <w:rPr>
          <w:rFonts w:ascii="Garamond" w:hAnsi="Garamond"/>
          <w:spacing w:val="6"/>
          <w:sz w:val="24"/>
          <w:szCs w:val="24"/>
        </w:rPr>
        <w:t xml:space="preserve">w dni robocze w godz. od 8.00 do 14.00, po wcześniejszym uzgodnieniu </w:t>
      </w:r>
      <w:r w:rsidRPr="00D149EA">
        <w:rPr>
          <w:rFonts w:ascii="Garamond" w:hAnsi="Garamond"/>
          <w:sz w:val="24"/>
          <w:szCs w:val="24"/>
        </w:rPr>
        <w:t>telefonicznym pod nu</w:t>
      </w:r>
      <w:r w:rsidR="001B3837">
        <w:rPr>
          <w:rFonts w:ascii="Garamond" w:hAnsi="Garamond"/>
          <w:sz w:val="24"/>
          <w:szCs w:val="24"/>
        </w:rPr>
        <w:t>merem tel.: 516203527, 516203544</w:t>
      </w:r>
      <w:r w:rsidRPr="00D149EA">
        <w:rPr>
          <w:rFonts w:ascii="Garamond" w:hAnsi="Garamond"/>
          <w:sz w:val="24"/>
          <w:szCs w:val="24"/>
        </w:rPr>
        <w:t xml:space="preserve">. Dodatkowe informacje dotyczące nieruchomości, warunków przetargu można uzyskać </w:t>
      </w:r>
      <w:r w:rsidR="00A5092D">
        <w:rPr>
          <w:rFonts w:ascii="Garamond" w:hAnsi="Garamond"/>
          <w:sz w:val="24"/>
          <w:szCs w:val="24"/>
        </w:rPr>
        <w:t>pod nr telefonu 516203527</w:t>
      </w:r>
    </w:p>
    <w:p w14:paraId="4F2380FE" w14:textId="77777777" w:rsidR="004B54CF" w:rsidRPr="004B54CF" w:rsidRDefault="00D149EA" w:rsidP="004B54CF">
      <w:pPr>
        <w:numPr>
          <w:ilvl w:val="0"/>
          <w:numId w:val="12"/>
        </w:numPr>
        <w:spacing w:after="0" w:line="240" w:lineRule="auto"/>
        <w:ind w:left="360" w:hanging="218"/>
        <w:jc w:val="both"/>
        <w:rPr>
          <w:rFonts w:ascii="Garamond" w:hAnsi="Garamond" w:cs="Arial Narrow"/>
          <w:sz w:val="24"/>
          <w:szCs w:val="24"/>
        </w:rPr>
      </w:pPr>
      <w:r w:rsidRPr="00D149EA">
        <w:rPr>
          <w:rFonts w:ascii="Garamond" w:hAnsi="Garamond" w:cs="Arial Narrow"/>
          <w:b/>
          <w:sz w:val="24"/>
          <w:szCs w:val="24"/>
        </w:rPr>
        <w:t xml:space="preserve">Przedmiot sprzedaży oraz wysokość </w:t>
      </w:r>
      <w:r w:rsidRPr="00D149EA">
        <w:rPr>
          <w:rFonts w:ascii="Garamond" w:hAnsi="Garamond" w:cs="Arial Narrow"/>
          <w:b/>
          <w:bCs/>
          <w:sz w:val="24"/>
          <w:szCs w:val="24"/>
        </w:rPr>
        <w:t xml:space="preserve">ceny </w:t>
      </w:r>
      <w:r w:rsidRPr="00D149EA">
        <w:rPr>
          <w:rFonts w:ascii="Garamond" w:hAnsi="Garamond" w:cs="Arial Narrow"/>
          <w:b/>
          <w:sz w:val="24"/>
          <w:szCs w:val="24"/>
        </w:rPr>
        <w:t>wywoławczej:</w:t>
      </w:r>
    </w:p>
    <w:p w14:paraId="201860C0" w14:textId="04212538" w:rsidR="006624BF" w:rsidRPr="006624BF" w:rsidRDefault="006624BF" w:rsidP="00A01D34">
      <w:pPr>
        <w:pStyle w:val="Bezodstpw"/>
        <w:numPr>
          <w:ilvl w:val="1"/>
          <w:numId w:val="12"/>
        </w:numPr>
        <w:spacing w:line="276" w:lineRule="auto"/>
        <w:ind w:left="567" w:right="-1" w:hanging="283"/>
        <w:jc w:val="both"/>
        <w:rPr>
          <w:rFonts w:ascii="Garamond" w:hAnsi="Garamond"/>
        </w:rPr>
      </w:pPr>
      <w:r>
        <w:rPr>
          <w:rFonts w:ascii="Garamond" w:hAnsi="Garamond" w:cs="Times New Roman"/>
        </w:rPr>
        <w:t xml:space="preserve"> Prawo</w:t>
      </w:r>
      <w:r w:rsidRPr="006624BF">
        <w:rPr>
          <w:rFonts w:ascii="Garamond" w:hAnsi="Garamond" w:cs="Times New Roman"/>
        </w:rPr>
        <w:t xml:space="preserve"> własności lokalu mieszkalnego </w:t>
      </w:r>
      <w:r w:rsidRPr="00A01D34">
        <w:rPr>
          <w:rFonts w:ascii="Garamond" w:hAnsi="Garamond" w:cs="Times New Roman"/>
          <w:b/>
        </w:rPr>
        <w:t>nr 3</w:t>
      </w:r>
      <w:r w:rsidRPr="006624BF">
        <w:rPr>
          <w:rFonts w:ascii="Garamond" w:hAnsi="Garamond" w:cs="Times New Roman"/>
        </w:rPr>
        <w:t xml:space="preserve"> ul. Łąkowa 1A w Jelczu-Laskowicach o powierzchni użytkowej 56,50 m2 położonego na I piętrze (drugiej kondygnacji) budynku mieszkalnego wielorodzinnego, składającego się z dwóch pokoi (w tym jeden z wyjściem na balkon o pow. 4,01 m</w:t>
      </w:r>
      <w:r w:rsidRPr="00A01D34">
        <w:rPr>
          <w:rFonts w:ascii="Garamond" w:hAnsi="Garamond" w:cs="Times New Roman"/>
          <w:vertAlign w:val="superscript"/>
        </w:rPr>
        <w:t>2</w:t>
      </w:r>
      <w:r w:rsidRPr="006624BF">
        <w:rPr>
          <w:rFonts w:ascii="Garamond" w:hAnsi="Garamond" w:cs="Times New Roman"/>
        </w:rPr>
        <w:t xml:space="preserve">), kuchni, przedpokoju, łazienki z </w:t>
      </w:r>
      <w:proofErr w:type="spellStart"/>
      <w:r w:rsidRPr="006624BF">
        <w:rPr>
          <w:rFonts w:ascii="Garamond" w:hAnsi="Garamond" w:cs="Times New Roman"/>
        </w:rPr>
        <w:t>wc</w:t>
      </w:r>
      <w:proofErr w:type="spellEnd"/>
      <w:r w:rsidRPr="006624BF">
        <w:rPr>
          <w:rFonts w:ascii="Garamond" w:hAnsi="Garamond" w:cs="Times New Roman"/>
        </w:rPr>
        <w:t xml:space="preserve"> oraz przynależną piwnicę nr 9 o powierzchni 12,60 m</w:t>
      </w:r>
      <w:r w:rsidRPr="00A01D34">
        <w:rPr>
          <w:rFonts w:ascii="Garamond" w:hAnsi="Garamond" w:cs="Times New Roman"/>
          <w:vertAlign w:val="superscript"/>
        </w:rPr>
        <w:t>2</w:t>
      </w:r>
      <w:r w:rsidRPr="006624BF">
        <w:rPr>
          <w:rFonts w:ascii="Garamond" w:hAnsi="Garamond" w:cs="Times New Roman"/>
        </w:rPr>
        <w:t>. Z lokalem mieszkalnym związany jest udział wynoszący 825/10000 części we wspólnych częściach budynku i prawie własności działki nr działki 1/91 AM 58 obręb 0002 Laskowice o pow. 1176 m</w:t>
      </w:r>
      <w:r w:rsidRPr="00A01D34">
        <w:rPr>
          <w:rFonts w:ascii="Garamond" w:hAnsi="Garamond" w:cs="Times New Roman"/>
          <w:vertAlign w:val="superscript"/>
        </w:rPr>
        <w:t>2</w:t>
      </w:r>
      <w:r w:rsidRPr="006624BF">
        <w:rPr>
          <w:rFonts w:ascii="Garamond" w:hAnsi="Garamond" w:cs="Times New Roman"/>
        </w:rPr>
        <w:t>. Dla działki nr 1/91 AM 58 założona jest Księga Wieczysta KW Nr WR1O/00061435/7 prowadzona przez IV Wydział Ksiąg Wieczystych Sądu Rejonowego w Oławie</w:t>
      </w:r>
      <w:r w:rsidR="0004092F">
        <w:rPr>
          <w:rFonts w:ascii="Garamond" w:hAnsi="Garamond" w:cs="Times New Roman"/>
        </w:rPr>
        <w:t>.</w:t>
      </w:r>
    </w:p>
    <w:p w14:paraId="7398924F" w14:textId="77777777" w:rsidR="00D149EA" w:rsidRDefault="00D149EA" w:rsidP="00A01D34">
      <w:pPr>
        <w:numPr>
          <w:ilvl w:val="1"/>
          <w:numId w:val="12"/>
        </w:numPr>
        <w:spacing w:after="0" w:line="240" w:lineRule="auto"/>
        <w:ind w:left="426" w:hanging="142"/>
        <w:jc w:val="both"/>
        <w:rPr>
          <w:rFonts w:ascii="Garamond" w:hAnsi="Garamond"/>
          <w:sz w:val="24"/>
          <w:szCs w:val="24"/>
        </w:rPr>
      </w:pPr>
      <w:r w:rsidRPr="004B54CF">
        <w:rPr>
          <w:rFonts w:ascii="Garamond" w:hAnsi="Garamond"/>
          <w:b/>
          <w:sz w:val="24"/>
          <w:szCs w:val="24"/>
        </w:rPr>
        <w:t>Cena wywoławcza  nieruchomości</w:t>
      </w:r>
      <w:r w:rsidR="006624BF">
        <w:rPr>
          <w:rFonts w:ascii="Garamond" w:hAnsi="Garamond"/>
          <w:sz w:val="24"/>
          <w:szCs w:val="24"/>
        </w:rPr>
        <w:t>:</w:t>
      </w:r>
    </w:p>
    <w:p w14:paraId="3F31CCD2" w14:textId="1CEB45DD" w:rsidR="006624BF" w:rsidRPr="006624BF" w:rsidRDefault="006624BF" w:rsidP="00A01D34">
      <w:pPr>
        <w:spacing w:after="0" w:line="240" w:lineRule="auto"/>
        <w:ind w:left="710" w:hanging="142"/>
        <w:jc w:val="both"/>
        <w:rPr>
          <w:rFonts w:ascii="Garamond" w:hAnsi="Garamond"/>
          <w:sz w:val="24"/>
          <w:szCs w:val="24"/>
        </w:rPr>
      </w:pPr>
      <w:r w:rsidRPr="006624BF">
        <w:rPr>
          <w:rFonts w:ascii="Garamond" w:hAnsi="Garamond"/>
          <w:sz w:val="24"/>
          <w:szCs w:val="24"/>
        </w:rPr>
        <w:t xml:space="preserve">Cena wywoławcza sprzedaży mieszkania nr 1A/ 3 wynosi </w:t>
      </w:r>
      <w:r w:rsidR="0004092F">
        <w:rPr>
          <w:rFonts w:ascii="Garamond" w:hAnsi="Garamond"/>
          <w:sz w:val="24"/>
          <w:szCs w:val="24"/>
        </w:rPr>
        <w:t>360.000</w:t>
      </w:r>
      <w:r w:rsidRPr="006624BF">
        <w:rPr>
          <w:rFonts w:ascii="Garamond" w:hAnsi="Garamond"/>
          <w:sz w:val="24"/>
          <w:szCs w:val="24"/>
        </w:rPr>
        <w:t xml:space="preserve">,00 zł </w:t>
      </w:r>
    </w:p>
    <w:p w14:paraId="748B7252" w14:textId="6DF62D06" w:rsidR="006624BF" w:rsidRPr="006624BF" w:rsidRDefault="006624BF" w:rsidP="00A01D34">
      <w:pPr>
        <w:spacing w:after="0" w:line="240" w:lineRule="auto"/>
        <w:ind w:left="710" w:hanging="142"/>
        <w:jc w:val="both"/>
        <w:rPr>
          <w:rFonts w:ascii="Garamond" w:hAnsi="Garamond"/>
          <w:sz w:val="24"/>
          <w:szCs w:val="24"/>
        </w:rPr>
      </w:pPr>
      <w:r w:rsidRPr="006624BF">
        <w:rPr>
          <w:rFonts w:ascii="Garamond" w:hAnsi="Garamond"/>
          <w:sz w:val="24"/>
          <w:szCs w:val="24"/>
        </w:rPr>
        <w:t xml:space="preserve">( słownie: </w:t>
      </w:r>
      <w:r w:rsidR="0004092F">
        <w:rPr>
          <w:rFonts w:ascii="Garamond" w:hAnsi="Garamond"/>
          <w:sz w:val="24"/>
          <w:szCs w:val="24"/>
        </w:rPr>
        <w:t>trzysta sześćdziesiąt tysięcy</w:t>
      </w:r>
      <w:r w:rsidRPr="006624BF">
        <w:rPr>
          <w:rFonts w:ascii="Garamond" w:hAnsi="Garamond"/>
          <w:sz w:val="24"/>
          <w:szCs w:val="24"/>
        </w:rPr>
        <w:t xml:space="preserve"> złotych 00/100).</w:t>
      </w:r>
    </w:p>
    <w:p w14:paraId="14DA7558" w14:textId="0EE2B3BC" w:rsidR="006624BF" w:rsidRPr="006624BF" w:rsidRDefault="00A01D34" w:rsidP="00A01D34">
      <w:pPr>
        <w:widowControl w:val="0"/>
        <w:numPr>
          <w:ilvl w:val="1"/>
          <w:numId w:val="12"/>
        </w:numPr>
        <w:spacing w:after="0" w:line="240" w:lineRule="auto"/>
        <w:ind w:left="426" w:right="-1" w:hanging="142"/>
        <w:jc w:val="both"/>
        <w:rPr>
          <w:rFonts w:ascii="Garamond" w:eastAsia="Arial Unicode MS" w:hAnsi="Garamond" w:cs="Arial Narrow"/>
          <w:sz w:val="24"/>
          <w:szCs w:val="24"/>
          <w:lang w:eastAsia="pl-PL" w:bidi="pl-PL"/>
        </w:rPr>
      </w:pPr>
      <w:r>
        <w:rPr>
          <w:rFonts w:ascii="Garamond" w:eastAsia="Arial Unicode MS" w:hAnsi="Garamond" w:cs="Arial Unicode MS"/>
          <w:b/>
          <w:sz w:val="24"/>
          <w:szCs w:val="24"/>
          <w:lang w:eastAsia="pl-PL" w:bidi="pl-PL"/>
        </w:rPr>
        <w:t>Wadium:</w:t>
      </w:r>
      <w:r w:rsidR="00D149EA" w:rsidRPr="006624BF">
        <w:rPr>
          <w:rFonts w:ascii="Garamond" w:eastAsia="Arial Unicode MS" w:hAnsi="Garamond" w:cs="Arial Unicode MS"/>
          <w:sz w:val="24"/>
          <w:szCs w:val="24"/>
          <w:lang w:eastAsia="pl-PL" w:bidi="pl-PL"/>
        </w:rPr>
        <w:t xml:space="preserve"> </w:t>
      </w:r>
    </w:p>
    <w:p w14:paraId="1BD46F16" w14:textId="4603C506" w:rsidR="006624BF" w:rsidRPr="006624BF" w:rsidRDefault="006624BF" w:rsidP="00A01D34">
      <w:pPr>
        <w:widowControl w:val="0"/>
        <w:spacing w:after="0" w:line="240" w:lineRule="auto"/>
        <w:ind w:left="710" w:right="-1" w:hanging="142"/>
        <w:jc w:val="both"/>
        <w:rPr>
          <w:rFonts w:ascii="Garamond" w:eastAsia="Arial Unicode MS" w:hAnsi="Garamond" w:cs="Arial Narrow"/>
          <w:sz w:val="24"/>
          <w:szCs w:val="24"/>
          <w:lang w:eastAsia="pl-PL" w:bidi="pl-PL"/>
        </w:rPr>
      </w:pPr>
      <w:r>
        <w:rPr>
          <w:rFonts w:ascii="Garamond" w:eastAsia="Arial Unicode MS" w:hAnsi="Garamond" w:cs="Arial Narrow"/>
          <w:sz w:val="24"/>
          <w:szCs w:val="24"/>
          <w:lang w:eastAsia="pl-PL" w:bidi="pl-PL"/>
        </w:rPr>
        <w:t xml:space="preserve">- </w:t>
      </w:r>
      <w:r w:rsidRPr="006624BF">
        <w:rPr>
          <w:rFonts w:ascii="Garamond" w:eastAsia="Arial Unicode MS" w:hAnsi="Garamond" w:cs="Arial Narrow"/>
          <w:sz w:val="24"/>
          <w:szCs w:val="24"/>
          <w:lang w:eastAsia="pl-PL" w:bidi="pl-PL"/>
        </w:rPr>
        <w:t xml:space="preserve">wysokość wadium </w:t>
      </w:r>
      <w:r w:rsidR="00A01D34">
        <w:rPr>
          <w:rFonts w:ascii="Garamond" w:eastAsia="Arial Unicode MS" w:hAnsi="Garamond" w:cs="Arial Narrow"/>
          <w:sz w:val="24"/>
          <w:szCs w:val="24"/>
          <w:lang w:eastAsia="pl-PL" w:bidi="pl-PL"/>
        </w:rPr>
        <w:t xml:space="preserve">za mieszkanie </w:t>
      </w:r>
      <w:r w:rsidRPr="006624BF">
        <w:rPr>
          <w:rFonts w:ascii="Garamond" w:eastAsia="Arial Unicode MS" w:hAnsi="Garamond" w:cs="Arial Narrow"/>
          <w:sz w:val="24"/>
          <w:szCs w:val="24"/>
          <w:lang w:eastAsia="pl-PL" w:bidi="pl-PL"/>
        </w:rPr>
        <w:t xml:space="preserve"> nr 3 wynosi</w:t>
      </w:r>
      <w:r w:rsidR="00A01D34">
        <w:rPr>
          <w:rFonts w:ascii="Garamond" w:eastAsia="Arial Unicode MS" w:hAnsi="Garamond" w:cs="Arial Narrow"/>
          <w:sz w:val="24"/>
          <w:szCs w:val="24"/>
          <w:lang w:eastAsia="pl-PL" w:bidi="pl-PL"/>
        </w:rPr>
        <w:t>:</w:t>
      </w:r>
      <w:r w:rsidRPr="006624BF">
        <w:rPr>
          <w:rFonts w:ascii="Garamond" w:eastAsia="Arial Unicode MS" w:hAnsi="Garamond" w:cs="Arial Narrow"/>
          <w:sz w:val="24"/>
          <w:szCs w:val="24"/>
          <w:lang w:eastAsia="pl-PL" w:bidi="pl-PL"/>
        </w:rPr>
        <w:t xml:space="preserve"> </w:t>
      </w:r>
      <w:r w:rsidR="0004092F">
        <w:rPr>
          <w:rFonts w:ascii="Garamond" w:eastAsia="Arial Unicode MS" w:hAnsi="Garamond" w:cs="Arial Narrow"/>
          <w:sz w:val="24"/>
          <w:szCs w:val="24"/>
          <w:lang w:eastAsia="pl-PL" w:bidi="pl-PL"/>
        </w:rPr>
        <w:t>36.000</w:t>
      </w:r>
      <w:r w:rsidRPr="006624BF">
        <w:rPr>
          <w:rFonts w:ascii="Garamond" w:eastAsia="Arial Unicode MS" w:hAnsi="Garamond" w:cs="Arial Narrow"/>
          <w:sz w:val="24"/>
          <w:szCs w:val="24"/>
          <w:lang w:eastAsia="pl-PL" w:bidi="pl-PL"/>
        </w:rPr>
        <w:t>,00</w:t>
      </w:r>
      <w:r w:rsidR="00A01D34">
        <w:rPr>
          <w:rFonts w:ascii="Garamond" w:eastAsia="Arial Unicode MS" w:hAnsi="Garamond" w:cs="Arial Narrow"/>
          <w:sz w:val="24"/>
          <w:szCs w:val="24"/>
          <w:lang w:eastAsia="pl-PL" w:bidi="pl-PL"/>
        </w:rPr>
        <w:t xml:space="preserve"> zł</w:t>
      </w:r>
    </w:p>
    <w:p w14:paraId="3FB668B9" w14:textId="2E818147" w:rsidR="006624BF" w:rsidRPr="006624BF" w:rsidRDefault="006624BF" w:rsidP="00A01D34">
      <w:pPr>
        <w:widowControl w:val="0"/>
        <w:spacing w:after="0" w:line="240" w:lineRule="auto"/>
        <w:ind w:left="710" w:right="-1" w:hanging="142"/>
        <w:jc w:val="both"/>
        <w:rPr>
          <w:rFonts w:ascii="Garamond" w:eastAsia="Arial Unicode MS" w:hAnsi="Garamond" w:cs="Arial Narrow"/>
          <w:sz w:val="24"/>
          <w:szCs w:val="24"/>
          <w:lang w:eastAsia="pl-PL" w:bidi="pl-PL"/>
        </w:rPr>
      </w:pPr>
      <w:r w:rsidRPr="006624BF">
        <w:rPr>
          <w:rFonts w:ascii="Garamond" w:eastAsia="Arial Unicode MS" w:hAnsi="Garamond" w:cs="Arial Narrow"/>
          <w:sz w:val="24"/>
          <w:szCs w:val="24"/>
          <w:lang w:eastAsia="pl-PL" w:bidi="pl-PL"/>
        </w:rPr>
        <w:t xml:space="preserve">(słownie: </w:t>
      </w:r>
      <w:r w:rsidR="0004092F">
        <w:rPr>
          <w:rFonts w:ascii="Garamond" w:eastAsia="Arial Unicode MS" w:hAnsi="Garamond" w:cs="Arial Narrow"/>
          <w:sz w:val="24"/>
          <w:szCs w:val="24"/>
          <w:lang w:eastAsia="pl-PL" w:bidi="pl-PL"/>
        </w:rPr>
        <w:t xml:space="preserve">trzydzieści sześć </w:t>
      </w:r>
      <w:r w:rsidR="007635C8">
        <w:rPr>
          <w:rFonts w:ascii="Garamond" w:eastAsia="Arial Unicode MS" w:hAnsi="Garamond" w:cs="Arial Narrow"/>
          <w:sz w:val="24"/>
          <w:szCs w:val="24"/>
          <w:lang w:eastAsia="pl-PL" w:bidi="pl-PL"/>
        </w:rPr>
        <w:t xml:space="preserve">tysięcy </w:t>
      </w:r>
      <w:r w:rsidRPr="006624BF">
        <w:rPr>
          <w:rFonts w:ascii="Garamond" w:eastAsia="Arial Unicode MS" w:hAnsi="Garamond" w:cs="Arial Narrow"/>
          <w:sz w:val="24"/>
          <w:szCs w:val="24"/>
          <w:lang w:eastAsia="pl-PL" w:bidi="pl-PL"/>
        </w:rPr>
        <w:t xml:space="preserve">złotych 00/100). </w:t>
      </w:r>
    </w:p>
    <w:p w14:paraId="719BA42A" w14:textId="3F575D0D" w:rsidR="006624BF" w:rsidRDefault="00D149EA" w:rsidP="00A01D34">
      <w:pPr>
        <w:widowControl w:val="0"/>
        <w:spacing w:after="0" w:line="240" w:lineRule="auto"/>
        <w:ind w:left="710" w:right="-1" w:hanging="142"/>
        <w:jc w:val="both"/>
        <w:rPr>
          <w:rFonts w:ascii="Garamond" w:eastAsia="Arial Unicode MS" w:hAnsi="Garamond" w:cs="Arial Unicode MS"/>
          <w:sz w:val="24"/>
          <w:szCs w:val="24"/>
          <w:lang w:eastAsia="pl-PL" w:bidi="pl-PL"/>
        </w:rPr>
      </w:pPr>
      <w:r w:rsidRPr="006624BF">
        <w:rPr>
          <w:rFonts w:ascii="Garamond" w:eastAsia="Arial Unicode MS" w:hAnsi="Garamond" w:cs="Arial Unicode MS"/>
          <w:sz w:val="24"/>
          <w:szCs w:val="24"/>
          <w:lang w:eastAsia="pl-PL" w:bidi="pl-PL"/>
        </w:rPr>
        <w:t>z dopiskiem</w:t>
      </w:r>
      <w:r w:rsidR="006624BF">
        <w:rPr>
          <w:rFonts w:ascii="Garamond" w:eastAsia="Arial Unicode MS" w:hAnsi="Garamond" w:cs="Arial Unicode MS"/>
          <w:sz w:val="24"/>
          <w:szCs w:val="24"/>
          <w:lang w:eastAsia="pl-PL" w:bidi="pl-PL"/>
        </w:rPr>
        <w:t xml:space="preserve"> „wadium lokal mieszkalny Jelcz-Laskowice</w:t>
      </w:r>
      <w:r w:rsidRPr="006624BF">
        <w:rPr>
          <w:rFonts w:ascii="Garamond" w:eastAsia="Arial Unicode MS" w:hAnsi="Garamond" w:cs="Arial Unicode MS"/>
          <w:sz w:val="24"/>
          <w:szCs w:val="24"/>
          <w:lang w:eastAsia="pl-PL" w:bidi="pl-PL"/>
        </w:rPr>
        <w:t xml:space="preserve"> </w:t>
      </w:r>
      <w:r w:rsidR="006624BF">
        <w:rPr>
          <w:rFonts w:ascii="Garamond" w:eastAsia="Arial Unicode MS" w:hAnsi="Garamond" w:cs="Arial Unicode MS"/>
          <w:sz w:val="24"/>
          <w:szCs w:val="24"/>
          <w:lang w:eastAsia="pl-PL" w:bidi="pl-PL"/>
        </w:rPr>
        <w:t>ul. Łąkowa 1A/3</w:t>
      </w:r>
      <w:r w:rsidR="00F31459">
        <w:rPr>
          <w:rFonts w:ascii="Garamond" w:eastAsia="Arial Unicode MS" w:hAnsi="Garamond" w:cs="Arial Unicode MS"/>
          <w:sz w:val="24"/>
          <w:szCs w:val="24"/>
          <w:lang w:eastAsia="pl-PL" w:bidi="pl-PL"/>
        </w:rPr>
        <w:t>”</w:t>
      </w:r>
      <w:r w:rsidR="006624BF">
        <w:rPr>
          <w:rFonts w:ascii="Garamond" w:eastAsia="Arial Unicode MS" w:hAnsi="Garamond" w:cs="Arial Unicode MS"/>
          <w:sz w:val="24"/>
          <w:szCs w:val="24"/>
          <w:lang w:eastAsia="pl-PL" w:bidi="pl-PL"/>
        </w:rPr>
        <w:t xml:space="preserve"> </w:t>
      </w:r>
    </w:p>
    <w:p w14:paraId="7AF5C741" w14:textId="3525E778" w:rsidR="00D149EA" w:rsidRPr="00921E5F" w:rsidRDefault="006624BF" w:rsidP="00A01D34">
      <w:pPr>
        <w:widowControl w:val="0"/>
        <w:spacing w:after="0" w:line="240" w:lineRule="auto"/>
        <w:ind w:left="710" w:right="-1" w:hanging="142"/>
        <w:jc w:val="both"/>
        <w:rPr>
          <w:rFonts w:ascii="Garamond" w:eastAsia="Arial Unicode MS" w:hAnsi="Garamond" w:cs="Arial Narrow"/>
          <w:sz w:val="12"/>
          <w:szCs w:val="12"/>
          <w:lang w:eastAsia="pl-PL" w:bidi="pl-PL"/>
        </w:rPr>
      </w:pPr>
      <w:r>
        <w:rPr>
          <w:rFonts w:ascii="Garamond" w:eastAsia="Arial Unicode MS" w:hAnsi="Garamond" w:cs="Arial Unicode MS"/>
          <w:sz w:val="24"/>
          <w:szCs w:val="24"/>
          <w:lang w:eastAsia="pl-PL" w:bidi="pl-PL"/>
        </w:rPr>
        <w:t>należy wpłacić</w:t>
      </w:r>
      <w:r w:rsidR="00D149EA" w:rsidRPr="00353D03">
        <w:rPr>
          <w:rFonts w:ascii="Garamond" w:eastAsia="Arial Unicode MS" w:hAnsi="Garamond" w:cs="Arial Unicode MS"/>
          <w:sz w:val="24"/>
          <w:szCs w:val="24"/>
          <w:lang w:eastAsia="pl-PL" w:bidi="pl-PL"/>
        </w:rPr>
        <w:t xml:space="preserve"> na rachunek bankowy IUNG-</w:t>
      </w:r>
      <w:r w:rsidR="00D149EA" w:rsidRPr="00D149EA">
        <w:rPr>
          <w:rFonts w:ascii="Garamond" w:eastAsia="Arial Unicode MS" w:hAnsi="Garamond" w:cs="Arial Unicode MS"/>
          <w:sz w:val="24"/>
          <w:szCs w:val="24"/>
          <w:lang w:eastAsia="pl-PL" w:bidi="pl-PL"/>
        </w:rPr>
        <w:t xml:space="preserve">PIB prowadzony pod nr </w:t>
      </w:r>
      <w:proofErr w:type="spellStart"/>
      <w:r w:rsidR="00D149EA" w:rsidRPr="00D149EA">
        <w:rPr>
          <w:rFonts w:ascii="Garamond" w:eastAsia="Arial Unicode MS" w:hAnsi="Garamond"/>
          <w:sz w:val="24"/>
          <w:szCs w:val="24"/>
          <w:lang w:eastAsia="pl-PL" w:bidi="pl-PL"/>
        </w:rPr>
        <w:t>nr</w:t>
      </w:r>
      <w:proofErr w:type="spellEnd"/>
      <w:r w:rsidR="00D149EA" w:rsidRPr="00D149EA">
        <w:rPr>
          <w:rFonts w:ascii="Garamond" w:eastAsia="Arial Unicode MS" w:hAnsi="Garamond"/>
          <w:sz w:val="24"/>
          <w:szCs w:val="24"/>
          <w:lang w:eastAsia="pl-PL" w:bidi="pl-PL"/>
        </w:rPr>
        <w:t xml:space="preserve"> </w:t>
      </w:r>
      <w:r w:rsidR="00D149EA" w:rsidRPr="00D149EA">
        <w:rPr>
          <w:rFonts w:ascii="Garamond" w:eastAsia="Arial Unicode MS" w:hAnsi="Garamond" w:cs="Arial Unicode MS"/>
          <w:sz w:val="24"/>
          <w:szCs w:val="24"/>
          <w:lang w:eastAsia="pl-PL" w:bidi="pl-PL"/>
        </w:rPr>
        <w:t>66 1240 2412 1111 0000</w:t>
      </w:r>
      <w:r>
        <w:rPr>
          <w:rFonts w:ascii="Garamond" w:eastAsia="Arial Unicode MS" w:hAnsi="Garamond" w:cs="Arial Unicode MS"/>
          <w:sz w:val="24"/>
          <w:szCs w:val="24"/>
          <w:lang w:eastAsia="pl-PL" w:bidi="pl-PL"/>
        </w:rPr>
        <w:t xml:space="preserve"> 3610 6594 najpóźniej do dnia </w:t>
      </w:r>
      <w:r w:rsidR="0004092F">
        <w:rPr>
          <w:rFonts w:ascii="Garamond" w:eastAsia="Arial Unicode MS" w:hAnsi="Garamond" w:cs="Arial Unicode MS"/>
          <w:sz w:val="24"/>
          <w:szCs w:val="24"/>
          <w:lang w:eastAsia="pl-PL" w:bidi="pl-PL"/>
        </w:rPr>
        <w:t>01</w:t>
      </w:r>
      <w:r w:rsidRPr="00723C40">
        <w:rPr>
          <w:rFonts w:ascii="Garamond" w:eastAsia="Arial Unicode MS" w:hAnsi="Garamond" w:cs="Arial Unicode MS"/>
          <w:sz w:val="24"/>
          <w:szCs w:val="24"/>
          <w:lang w:eastAsia="pl-PL" w:bidi="pl-PL"/>
        </w:rPr>
        <w:t>.0</w:t>
      </w:r>
      <w:r w:rsidR="0004092F">
        <w:rPr>
          <w:rFonts w:ascii="Garamond" w:eastAsia="Arial Unicode MS" w:hAnsi="Garamond" w:cs="Arial Unicode MS"/>
          <w:sz w:val="24"/>
          <w:szCs w:val="24"/>
          <w:lang w:eastAsia="pl-PL" w:bidi="pl-PL"/>
        </w:rPr>
        <w:t>7</w:t>
      </w:r>
      <w:r w:rsidRPr="00723C40">
        <w:rPr>
          <w:rFonts w:ascii="Garamond" w:eastAsia="Arial Unicode MS" w:hAnsi="Garamond" w:cs="Arial Unicode MS"/>
          <w:sz w:val="24"/>
          <w:szCs w:val="24"/>
          <w:lang w:eastAsia="pl-PL" w:bidi="pl-PL"/>
        </w:rPr>
        <w:t>.202</w:t>
      </w:r>
      <w:r w:rsidR="007635C8">
        <w:rPr>
          <w:rFonts w:ascii="Garamond" w:eastAsia="Arial Unicode MS" w:hAnsi="Garamond" w:cs="Arial Unicode MS"/>
          <w:sz w:val="24"/>
          <w:szCs w:val="24"/>
          <w:lang w:eastAsia="pl-PL" w:bidi="pl-PL"/>
        </w:rPr>
        <w:t>6</w:t>
      </w:r>
      <w:r w:rsidR="00D149EA" w:rsidRPr="00D149EA">
        <w:rPr>
          <w:rFonts w:ascii="Garamond" w:eastAsia="Arial Unicode MS" w:hAnsi="Garamond" w:cs="Arial Unicode MS"/>
          <w:sz w:val="24"/>
          <w:szCs w:val="24"/>
          <w:lang w:eastAsia="pl-PL" w:bidi="pl-PL"/>
        </w:rPr>
        <w:t xml:space="preserve"> r.</w:t>
      </w:r>
    </w:p>
    <w:p w14:paraId="41EA0D50" w14:textId="77777777" w:rsidR="00D149EA" w:rsidRPr="00D149EA" w:rsidRDefault="00D149EA" w:rsidP="00D149EA">
      <w:pPr>
        <w:numPr>
          <w:ilvl w:val="0"/>
          <w:numId w:val="12"/>
        </w:numPr>
        <w:spacing w:after="0" w:line="240" w:lineRule="auto"/>
        <w:jc w:val="both"/>
        <w:rPr>
          <w:rFonts w:ascii="Garamond" w:hAnsi="Garamond" w:cs="Arial Narrow"/>
          <w:sz w:val="24"/>
          <w:szCs w:val="24"/>
        </w:rPr>
      </w:pPr>
      <w:r w:rsidRPr="00D149EA">
        <w:rPr>
          <w:rFonts w:ascii="Garamond" w:hAnsi="Garamond" w:cs="Arial Narrow"/>
          <w:b/>
          <w:sz w:val="24"/>
          <w:szCs w:val="24"/>
        </w:rPr>
        <w:t>Warunki uczestnictwa:</w:t>
      </w:r>
    </w:p>
    <w:p w14:paraId="4B0D83EA" w14:textId="7F14BE4B" w:rsidR="00D149EA" w:rsidRDefault="00D149EA" w:rsidP="00A01D34">
      <w:pPr>
        <w:widowControl w:val="0"/>
        <w:numPr>
          <w:ilvl w:val="0"/>
          <w:numId w:val="20"/>
        </w:numPr>
        <w:tabs>
          <w:tab w:val="left" w:pos="567"/>
        </w:tabs>
        <w:spacing w:after="0" w:line="240" w:lineRule="auto"/>
        <w:ind w:left="851" w:right="-2" w:hanging="284"/>
        <w:jc w:val="both"/>
        <w:rPr>
          <w:rFonts w:ascii="Garamond" w:eastAsia="Times New Roman" w:hAnsi="Garamond"/>
          <w:sz w:val="24"/>
          <w:szCs w:val="24"/>
          <w:lang w:eastAsia="pl-PL" w:bidi="pl-PL"/>
        </w:rPr>
      </w:pPr>
      <w:r w:rsidRPr="00D149EA">
        <w:rPr>
          <w:rFonts w:ascii="Garamond" w:eastAsia="Times New Roman" w:hAnsi="Garamond"/>
          <w:sz w:val="24"/>
          <w:szCs w:val="24"/>
          <w:lang w:eastAsia="pl-PL" w:bidi="pl-PL"/>
        </w:rPr>
        <w:t>Postępowanie w sprawie sprzedaży n</w:t>
      </w:r>
      <w:r w:rsidR="00A01D34">
        <w:rPr>
          <w:rFonts w:ascii="Garamond" w:eastAsia="Times New Roman" w:hAnsi="Garamond"/>
          <w:sz w:val="24"/>
          <w:szCs w:val="24"/>
          <w:lang w:eastAsia="pl-PL" w:bidi="pl-PL"/>
        </w:rPr>
        <w:t>ieruchomości odbywa się zgodnie</w:t>
      </w:r>
      <w:r w:rsidRPr="00D149EA">
        <w:rPr>
          <w:rFonts w:ascii="Garamond" w:eastAsia="Times New Roman" w:hAnsi="Garamond"/>
          <w:sz w:val="24"/>
          <w:szCs w:val="24"/>
          <w:lang w:eastAsia="pl-PL" w:bidi="pl-PL"/>
        </w:rPr>
        <w:t xml:space="preserve"> z Regulaminem </w:t>
      </w:r>
      <w:r w:rsidR="00585306">
        <w:rPr>
          <w:rFonts w:ascii="Garamond" w:eastAsia="Times New Roman" w:hAnsi="Garamond"/>
          <w:sz w:val="24"/>
          <w:szCs w:val="24"/>
          <w:lang w:eastAsia="pl-PL" w:bidi="pl-PL"/>
        </w:rPr>
        <w:t>sprzedaży</w:t>
      </w:r>
      <w:r w:rsidRPr="00D149EA">
        <w:rPr>
          <w:rFonts w:ascii="Garamond" w:eastAsia="Times New Roman" w:hAnsi="Garamond"/>
          <w:sz w:val="24"/>
          <w:szCs w:val="24"/>
          <w:lang w:eastAsia="pl-PL" w:bidi="pl-PL"/>
        </w:rPr>
        <w:t>, który dostępny będzie do wglądu osób zainteresowanych</w:t>
      </w:r>
      <w:r w:rsidR="006624BF">
        <w:rPr>
          <w:rFonts w:ascii="Garamond" w:eastAsia="Times New Roman" w:hAnsi="Garamond"/>
          <w:sz w:val="24"/>
          <w:szCs w:val="24"/>
          <w:lang w:eastAsia="pl-PL" w:bidi="pl-PL"/>
        </w:rPr>
        <w:t xml:space="preserve"> w siedzibie </w:t>
      </w:r>
      <w:r w:rsidR="00585306">
        <w:rPr>
          <w:rFonts w:ascii="Garamond" w:eastAsia="Times New Roman" w:hAnsi="Garamond"/>
          <w:sz w:val="24"/>
          <w:szCs w:val="24"/>
          <w:lang w:eastAsia="pl-PL" w:bidi="pl-PL"/>
        </w:rPr>
        <w:t xml:space="preserve">Gospodarstwa </w:t>
      </w:r>
      <w:r w:rsidR="006624BF">
        <w:rPr>
          <w:rFonts w:ascii="Garamond" w:eastAsia="Times New Roman" w:hAnsi="Garamond"/>
          <w:sz w:val="24"/>
          <w:szCs w:val="24"/>
          <w:lang w:eastAsia="pl-PL" w:bidi="pl-PL"/>
        </w:rPr>
        <w:t>IUNG-PIB</w:t>
      </w:r>
      <w:r w:rsidR="00A5092D">
        <w:rPr>
          <w:rFonts w:ascii="Garamond" w:eastAsia="Times New Roman" w:hAnsi="Garamond"/>
          <w:sz w:val="24"/>
          <w:szCs w:val="24"/>
          <w:lang w:eastAsia="pl-PL" w:bidi="pl-PL"/>
        </w:rPr>
        <w:t xml:space="preserve"> </w:t>
      </w:r>
      <w:r w:rsidR="00585306">
        <w:rPr>
          <w:rFonts w:ascii="Garamond" w:eastAsia="Times New Roman" w:hAnsi="Garamond"/>
          <w:sz w:val="24"/>
          <w:szCs w:val="24"/>
          <w:lang w:eastAsia="pl-PL" w:bidi="pl-PL"/>
        </w:rPr>
        <w:t>w Jelczu-Laskowicach</w:t>
      </w:r>
      <w:r w:rsidR="00B90FCD">
        <w:rPr>
          <w:rFonts w:ascii="Garamond" w:eastAsia="Times New Roman" w:hAnsi="Garamond"/>
          <w:sz w:val="24"/>
          <w:szCs w:val="24"/>
          <w:lang w:eastAsia="pl-PL" w:bidi="pl-PL"/>
        </w:rPr>
        <w:t>, przy ulicy Łąkowej</w:t>
      </w:r>
      <w:r w:rsidR="00723C40">
        <w:rPr>
          <w:rFonts w:ascii="Garamond" w:eastAsia="Times New Roman" w:hAnsi="Garamond"/>
          <w:sz w:val="24"/>
          <w:szCs w:val="24"/>
          <w:lang w:eastAsia="pl-PL" w:bidi="pl-PL"/>
        </w:rPr>
        <w:t xml:space="preserve"> 1A/2 </w:t>
      </w:r>
      <w:r w:rsidR="00A5092D">
        <w:rPr>
          <w:rFonts w:ascii="Garamond" w:eastAsia="Times New Roman" w:hAnsi="Garamond"/>
          <w:sz w:val="24"/>
          <w:szCs w:val="24"/>
          <w:lang w:eastAsia="pl-PL" w:bidi="pl-PL"/>
        </w:rPr>
        <w:t xml:space="preserve">i na stronie </w:t>
      </w:r>
      <w:hyperlink r:id="rId7" w:history="1">
        <w:r w:rsidR="00DA578E" w:rsidRPr="00B41EC3">
          <w:rPr>
            <w:rStyle w:val="Hipercze"/>
            <w:rFonts w:ascii="Garamond" w:eastAsia="Times New Roman" w:hAnsi="Garamond"/>
            <w:sz w:val="24"/>
            <w:szCs w:val="24"/>
            <w:lang w:eastAsia="pl-PL" w:bidi="pl-PL"/>
          </w:rPr>
          <w:t>www.iung.pl</w:t>
        </w:r>
      </w:hyperlink>
      <w:r w:rsidR="00DA578E">
        <w:rPr>
          <w:rFonts w:ascii="Garamond" w:eastAsia="Times New Roman" w:hAnsi="Garamond"/>
          <w:sz w:val="24"/>
          <w:szCs w:val="24"/>
          <w:lang w:eastAsia="pl-PL" w:bidi="pl-PL"/>
        </w:rPr>
        <w:t xml:space="preserve"> </w:t>
      </w:r>
      <w:r w:rsidR="00A01D34">
        <w:rPr>
          <w:rFonts w:ascii="Garamond" w:eastAsia="Times New Roman" w:hAnsi="Garamond"/>
          <w:sz w:val="24"/>
          <w:szCs w:val="24"/>
          <w:lang w:eastAsia="pl-PL" w:bidi="pl-PL"/>
        </w:rPr>
        <w:t xml:space="preserve">w zakładce: </w:t>
      </w:r>
      <w:r w:rsidR="00D535D3">
        <w:rPr>
          <w:rFonts w:ascii="Garamond" w:eastAsia="Times New Roman" w:hAnsi="Garamond"/>
          <w:sz w:val="24"/>
          <w:szCs w:val="24"/>
          <w:lang w:eastAsia="pl-PL" w:bidi="pl-PL"/>
        </w:rPr>
        <w:t>„</w:t>
      </w:r>
      <w:r w:rsidR="00A01D34">
        <w:rPr>
          <w:rFonts w:ascii="Garamond" w:eastAsia="Times New Roman" w:hAnsi="Garamond"/>
          <w:sz w:val="24"/>
          <w:szCs w:val="24"/>
          <w:lang w:eastAsia="pl-PL" w:bidi="pl-PL"/>
        </w:rPr>
        <w:t>informacje bieżące</w:t>
      </w:r>
      <w:r w:rsidR="00D535D3">
        <w:rPr>
          <w:rFonts w:ascii="Garamond" w:eastAsia="Times New Roman" w:hAnsi="Garamond"/>
          <w:sz w:val="24"/>
          <w:szCs w:val="24"/>
          <w:lang w:eastAsia="pl-PL" w:bidi="pl-PL"/>
        </w:rPr>
        <w:t>”</w:t>
      </w:r>
      <w:r w:rsidR="00DA578E">
        <w:rPr>
          <w:rFonts w:ascii="Garamond" w:eastAsia="Times New Roman" w:hAnsi="Garamond"/>
          <w:sz w:val="24"/>
          <w:szCs w:val="24"/>
          <w:lang w:eastAsia="pl-PL" w:bidi="pl-PL"/>
        </w:rPr>
        <w:t>.</w:t>
      </w:r>
      <w:r w:rsidR="00DA578E" w:rsidRPr="00DA578E">
        <w:rPr>
          <w:rFonts w:ascii="Garamond" w:eastAsia="Times New Roman" w:hAnsi="Garamond"/>
          <w:sz w:val="24"/>
          <w:szCs w:val="24"/>
          <w:lang w:eastAsia="pl-PL" w:bidi="pl-PL"/>
        </w:rPr>
        <w:t xml:space="preserve"> </w:t>
      </w:r>
    </w:p>
    <w:p w14:paraId="608A7748" w14:textId="3A3D7108" w:rsidR="00D149EA" w:rsidRPr="003B7419" w:rsidRDefault="00D149EA" w:rsidP="00A01D34">
      <w:pPr>
        <w:widowControl w:val="0"/>
        <w:numPr>
          <w:ilvl w:val="0"/>
          <w:numId w:val="20"/>
        </w:numPr>
        <w:tabs>
          <w:tab w:val="left" w:pos="567"/>
        </w:tabs>
        <w:spacing w:after="0" w:line="240" w:lineRule="auto"/>
        <w:ind w:left="851" w:right="-2" w:hanging="284"/>
        <w:jc w:val="both"/>
        <w:rPr>
          <w:rFonts w:ascii="Garamond" w:eastAsia="Times New Roman" w:hAnsi="Garamond"/>
          <w:sz w:val="24"/>
          <w:szCs w:val="24"/>
          <w:lang w:eastAsia="pl-PL" w:bidi="pl-PL"/>
        </w:rPr>
      </w:pPr>
      <w:r w:rsidRPr="003B7419">
        <w:rPr>
          <w:rFonts w:ascii="Garamond" w:eastAsia="Times New Roman" w:hAnsi="Garamond"/>
          <w:sz w:val="24"/>
          <w:szCs w:val="24"/>
          <w:lang w:eastAsia="pl-PL" w:bidi="pl-PL"/>
        </w:rPr>
        <w:t xml:space="preserve">Warunkiem uczestniczenia w sprzedaży jest wpłacenie wadium na rachunek bankowy IUNG-PIB prowadzony pod nr 66 1240 2412 1111 0000 3610 6594 najpóźniej do dnia </w:t>
      </w:r>
      <w:r w:rsidR="0004092F">
        <w:rPr>
          <w:rFonts w:ascii="Garamond" w:hAnsi="Garamond"/>
          <w:sz w:val="24"/>
          <w:szCs w:val="24"/>
        </w:rPr>
        <w:t>01</w:t>
      </w:r>
      <w:r w:rsidR="006624BF" w:rsidRPr="00723C40">
        <w:rPr>
          <w:rFonts w:ascii="Garamond" w:hAnsi="Garamond"/>
          <w:sz w:val="24"/>
          <w:szCs w:val="24"/>
        </w:rPr>
        <w:t>.0</w:t>
      </w:r>
      <w:r w:rsidR="0004092F">
        <w:rPr>
          <w:rFonts w:ascii="Garamond" w:hAnsi="Garamond"/>
          <w:sz w:val="24"/>
          <w:szCs w:val="24"/>
        </w:rPr>
        <w:t>7</w:t>
      </w:r>
      <w:r w:rsidR="006624BF" w:rsidRPr="00723C40">
        <w:rPr>
          <w:rFonts w:ascii="Garamond" w:hAnsi="Garamond"/>
          <w:sz w:val="24"/>
          <w:szCs w:val="24"/>
        </w:rPr>
        <w:t>.202</w:t>
      </w:r>
      <w:r w:rsidR="007635C8">
        <w:rPr>
          <w:rFonts w:ascii="Garamond" w:hAnsi="Garamond"/>
          <w:sz w:val="24"/>
          <w:szCs w:val="24"/>
        </w:rPr>
        <w:t xml:space="preserve">6 </w:t>
      </w:r>
      <w:r w:rsidRPr="00723C40">
        <w:rPr>
          <w:rFonts w:ascii="Garamond" w:eastAsia="Times New Roman" w:hAnsi="Garamond"/>
          <w:sz w:val="24"/>
          <w:szCs w:val="24"/>
          <w:lang w:eastAsia="pl-PL" w:bidi="pl-PL"/>
        </w:rPr>
        <w:t>r</w:t>
      </w:r>
      <w:r w:rsidRPr="003B7419">
        <w:rPr>
          <w:rFonts w:ascii="Garamond" w:eastAsia="Times New Roman" w:hAnsi="Garamond"/>
          <w:sz w:val="24"/>
          <w:szCs w:val="24"/>
          <w:lang w:eastAsia="pl-PL" w:bidi="pl-PL"/>
        </w:rPr>
        <w:t>. z dopiskiem: „</w:t>
      </w:r>
      <w:r w:rsidR="006624BF" w:rsidRPr="006624BF">
        <w:rPr>
          <w:rFonts w:ascii="Garamond" w:eastAsia="Times New Roman" w:hAnsi="Garamond"/>
          <w:sz w:val="24"/>
          <w:szCs w:val="24"/>
          <w:lang w:eastAsia="pl-PL" w:bidi="pl-PL"/>
        </w:rPr>
        <w:t>wadium lokal mieszkalny Jelcz-Laskowice ul. Łąkowa 1A/3</w:t>
      </w:r>
      <w:r w:rsidR="00F31459">
        <w:rPr>
          <w:rFonts w:ascii="Garamond" w:eastAsia="Times New Roman" w:hAnsi="Garamond"/>
          <w:sz w:val="24"/>
          <w:szCs w:val="24"/>
          <w:lang w:eastAsia="pl-PL" w:bidi="pl-PL"/>
        </w:rPr>
        <w:t>”</w:t>
      </w:r>
      <w:r w:rsidR="004B54CF">
        <w:rPr>
          <w:rFonts w:ascii="Garamond" w:hAnsi="Garamond"/>
          <w:sz w:val="24"/>
          <w:szCs w:val="24"/>
        </w:rPr>
        <w:t xml:space="preserve">. </w:t>
      </w:r>
      <w:r w:rsidRPr="003B7419">
        <w:rPr>
          <w:rFonts w:ascii="Garamond" w:eastAsia="Times New Roman" w:hAnsi="Garamond"/>
          <w:color w:val="000000"/>
          <w:sz w:val="24"/>
          <w:szCs w:val="24"/>
          <w:lang w:eastAsia="pl-PL" w:bidi="pl-PL"/>
        </w:rPr>
        <w:t xml:space="preserve">Dniem wniesienia wadium uznaje się dzień, w którym nastąpiło uznanie (zaksięgowanie) kwoty wadium na rachunku bankowym. Brak zaksięgowania kwoty wadium na rachunku bankowym IUNG-PIB w dniu licytacji stanowi przeszkodę do uczestnictwa w postępowaniu. </w:t>
      </w:r>
    </w:p>
    <w:p w14:paraId="3B0EE5BD" w14:textId="0CA4CA56" w:rsidR="00D149EA" w:rsidRDefault="00D149EA" w:rsidP="00A01D34">
      <w:pPr>
        <w:widowControl w:val="0"/>
        <w:numPr>
          <w:ilvl w:val="0"/>
          <w:numId w:val="20"/>
        </w:numPr>
        <w:tabs>
          <w:tab w:val="left" w:pos="567"/>
        </w:tabs>
        <w:spacing w:after="0" w:line="240" w:lineRule="auto"/>
        <w:ind w:left="851" w:right="-2" w:hanging="284"/>
        <w:jc w:val="both"/>
        <w:rPr>
          <w:rFonts w:ascii="Garamond" w:eastAsia="Times New Roman" w:hAnsi="Garamond"/>
          <w:sz w:val="24"/>
          <w:szCs w:val="24"/>
          <w:lang w:eastAsia="pl-PL" w:bidi="pl-PL"/>
        </w:rPr>
      </w:pPr>
      <w:r w:rsidRPr="00D149EA">
        <w:rPr>
          <w:rFonts w:ascii="Garamond" w:eastAsia="Times New Roman" w:hAnsi="Garamond"/>
          <w:sz w:val="24"/>
          <w:szCs w:val="24"/>
          <w:lang w:eastAsia="pl-PL" w:bidi="pl-PL"/>
        </w:rPr>
        <w:lastRenderedPageBreak/>
        <w:t xml:space="preserve">Wadium wpłacone przez uczestnika, którego oferta została wybrana, będzie zaliczone na poczet ceny nabycia, </w:t>
      </w:r>
      <w:r w:rsidRPr="00D149EA">
        <w:rPr>
          <w:rFonts w:ascii="Garamond" w:hAnsi="Garamond" w:cs="Arial Narrow"/>
          <w:sz w:val="24"/>
          <w:szCs w:val="24"/>
        </w:rPr>
        <w:t>a pozostałym Oferentom wadium zostanie zwrócone</w:t>
      </w:r>
      <w:r w:rsidRPr="00D149EA">
        <w:rPr>
          <w:rFonts w:ascii="Garamond" w:eastAsia="Times New Roman" w:hAnsi="Garamond"/>
          <w:sz w:val="24"/>
          <w:szCs w:val="24"/>
          <w:lang w:eastAsia="pl-PL" w:bidi="pl-PL"/>
        </w:rPr>
        <w:t>.</w:t>
      </w:r>
    </w:p>
    <w:p w14:paraId="53C1BF66" w14:textId="77777777" w:rsidR="00A01D34" w:rsidRPr="00A01D34" w:rsidRDefault="00D149EA" w:rsidP="00A01D34">
      <w:pPr>
        <w:widowControl w:val="0"/>
        <w:numPr>
          <w:ilvl w:val="0"/>
          <w:numId w:val="20"/>
        </w:numPr>
        <w:tabs>
          <w:tab w:val="left" w:pos="567"/>
        </w:tabs>
        <w:spacing w:after="0" w:line="240" w:lineRule="auto"/>
        <w:ind w:left="851" w:right="-2" w:hanging="284"/>
        <w:jc w:val="both"/>
        <w:rPr>
          <w:rFonts w:ascii="Garamond" w:eastAsia="Times New Roman" w:hAnsi="Garamond"/>
          <w:sz w:val="24"/>
          <w:szCs w:val="24"/>
          <w:lang w:eastAsia="pl-PL" w:bidi="pl-PL"/>
        </w:rPr>
      </w:pPr>
      <w:r w:rsidRPr="00A01D34">
        <w:rPr>
          <w:rFonts w:ascii="Garamond" w:hAnsi="Garamond"/>
          <w:sz w:val="24"/>
          <w:szCs w:val="24"/>
        </w:rPr>
        <w:t xml:space="preserve">Wadium przepada na rzecz Sprzedającego, jeżeli Oferent, którego oferta została </w:t>
      </w:r>
      <w:r w:rsidRPr="00A01D34">
        <w:rPr>
          <w:rFonts w:ascii="Garamond" w:hAnsi="Garamond" w:cs="Arial Narrow"/>
          <w:sz w:val="24"/>
          <w:szCs w:val="24"/>
        </w:rPr>
        <w:t>przyjęta, uchyli się od zawarcia umowy.</w:t>
      </w:r>
    </w:p>
    <w:p w14:paraId="4F26203F" w14:textId="00A6F37A" w:rsidR="00D149EA" w:rsidRPr="00A01D34" w:rsidRDefault="00D149EA" w:rsidP="00A01D34">
      <w:pPr>
        <w:widowControl w:val="0"/>
        <w:numPr>
          <w:ilvl w:val="0"/>
          <w:numId w:val="20"/>
        </w:numPr>
        <w:tabs>
          <w:tab w:val="left" w:pos="567"/>
        </w:tabs>
        <w:spacing w:after="0" w:line="240" w:lineRule="auto"/>
        <w:ind w:left="851" w:right="-2" w:hanging="284"/>
        <w:jc w:val="both"/>
        <w:rPr>
          <w:rFonts w:ascii="Garamond" w:eastAsia="Times New Roman" w:hAnsi="Garamond"/>
          <w:sz w:val="24"/>
          <w:szCs w:val="24"/>
          <w:lang w:eastAsia="pl-PL" w:bidi="pl-PL"/>
        </w:rPr>
      </w:pPr>
      <w:r w:rsidRPr="00A01D34">
        <w:rPr>
          <w:rFonts w:ascii="Garamond" w:hAnsi="Garamond" w:cs="Arial Narrow"/>
          <w:sz w:val="24"/>
          <w:szCs w:val="24"/>
        </w:rPr>
        <w:t xml:space="preserve"> </w:t>
      </w:r>
      <w:r w:rsidRPr="00A01D34">
        <w:rPr>
          <w:rFonts w:ascii="Garamond" w:hAnsi="Garamond"/>
          <w:sz w:val="24"/>
          <w:szCs w:val="24"/>
        </w:rPr>
        <w:t xml:space="preserve">Uczestnik </w:t>
      </w:r>
      <w:r w:rsidR="00DA578E" w:rsidRPr="00A01D34">
        <w:rPr>
          <w:rFonts w:ascii="Garamond" w:hAnsi="Garamond"/>
          <w:sz w:val="24"/>
          <w:szCs w:val="24"/>
        </w:rPr>
        <w:t>przetargu</w:t>
      </w:r>
      <w:r w:rsidRPr="00A01D34">
        <w:rPr>
          <w:rFonts w:ascii="Garamond" w:hAnsi="Garamond"/>
          <w:sz w:val="24"/>
          <w:szCs w:val="24"/>
        </w:rPr>
        <w:t xml:space="preserve"> powinien przedłożyć</w:t>
      </w:r>
      <w:r w:rsidR="00A01D34" w:rsidRPr="00A01D34">
        <w:rPr>
          <w:rFonts w:ascii="Garamond" w:hAnsi="Garamond"/>
          <w:sz w:val="24"/>
          <w:szCs w:val="24"/>
        </w:rPr>
        <w:t xml:space="preserve"> Komisji dokumenty określone</w:t>
      </w:r>
      <w:r w:rsidRPr="00A01D34">
        <w:rPr>
          <w:rFonts w:ascii="Garamond" w:hAnsi="Garamond"/>
          <w:sz w:val="24"/>
          <w:szCs w:val="24"/>
        </w:rPr>
        <w:t xml:space="preserve"> w regulaminie sprzedaży.</w:t>
      </w:r>
    </w:p>
    <w:p w14:paraId="04B000D5" w14:textId="77777777" w:rsidR="00D149EA" w:rsidRPr="00D149EA" w:rsidRDefault="00D149EA" w:rsidP="00D149EA">
      <w:pPr>
        <w:numPr>
          <w:ilvl w:val="0"/>
          <w:numId w:val="12"/>
        </w:numPr>
        <w:spacing w:after="0" w:line="240" w:lineRule="auto"/>
        <w:jc w:val="both"/>
        <w:rPr>
          <w:rFonts w:ascii="Garamond" w:hAnsi="Garamond" w:cs="Arial Narrow"/>
          <w:sz w:val="24"/>
          <w:szCs w:val="24"/>
        </w:rPr>
      </w:pPr>
      <w:r w:rsidRPr="00D149EA">
        <w:rPr>
          <w:rFonts w:ascii="Garamond" w:hAnsi="Garamond" w:cs="Arial Narrow"/>
          <w:b/>
          <w:sz w:val="24"/>
          <w:szCs w:val="24"/>
        </w:rPr>
        <w:t>Kryteria wyboru oferty.</w:t>
      </w:r>
    </w:p>
    <w:p w14:paraId="6F1CAD17" w14:textId="22288420" w:rsidR="00D149EA" w:rsidRDefault="00D149EA" w:rsidP="00A01D34">
      <w:pPr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="Garamond" w:hAnsi="Garamond" w:cs="Arial Narrow"/>
          <w:sz w:val="24"/>
          <w:szCs w:val="24"/>
        </w:rPr>
      </w:pPr>
      <w:r w:rsidRPr="00D149EA">
        <w:rPr>
          <w:rFonts w:ascii="Garamond" w:eastAsia="Times New Roman" w:hAnsi="Garamond"/>
          <w:sz w:val="24"/>
          <w:szCs w:val="24"/>
          <w:lang w:eastAsia="pl-PL" w:bidi="pl-PL"/>
        </w:rPr>
        <w:t xml:space="preserve">Wybór oferenta nastąpi </w:t>
      </w:r>
      <w:r w:rsidRPr="00D149EA">
        <w:rPr>
          <w:rFonts w:ascii="Garamond" w:hAnsi="Garamond" w:cs="Arial Narrow"/>
          <w:spacing w:val="5"/>
          <w:sz w:val="24"/>
          <w:szCs w:val="24"/>
        </w:rPr>
        <w:t xml:space="preserve">według kryterium ceny </w:t>
      </w:r>
      <w:r w:rsidRPr="00D149EA">
        <w:rPr>
          <w:rFonts w:ascii="Garamond" w:hAnsi="Garamond" w:cs="Arial Narrow"/>
          <w:sz w:val="24"/>
          <w:szCs w:val="24"/>
        </w:rPr>
        <w:t>oferty (100 %). Najwyższa cena będzie najkorzystniejsza.</w:t>
      </w:r>
    </w:p>
    <w:p w14:paraId="3A2930A9" w14:textId="21D73898" w:rsidR="00424847" w:rsidRPr="00DA578E" w:rsidRDefault="00D149EA" w:rsidP="00A01D34">
      <w:pPr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="Garamond" w:hAnsi="Garamond" w:cs="Arial Narrow"/>
          <w:sz w:val="24"/>
          <w:szCs w:val="24"/>
        </w:rPr>
      </w:pPr>
      <w:r w:rsidRPr="00DA578E">
        <w:rPr>
          <w:rFonts w:ascii="Garamond" w:hAnsi="Garamond" w:cs="Arial Narrow"/>
          <w:spacing w:val="2"/>
          <w:sz w:val="24"/>
          <w:szCs w:val="24"/>
        </w:rPr>
        <w:t xml:space="preserve">Sprzedawcy przysługuje prawo swobodnego wyboru oferty, jeżeli oferenci zaoferowali tę </w:t>
      </w:r>
      <w:r w:rsidRPr="00DA578E">
        <w:rPr>
          <w:rFonts w:ascii="Garamond" w:hAnsi="Garamond" w:cs="Arial Narrow"/>
          <w:sz w:val="24"/>
          <w:szCs w:val="24"/>
        </w:rPr>
        <w:t xml:space="preserve">samą cenę oraz rezygnacja ze sprzedaży bez podania </w:t>
      </w:r>
      <w:r w:rsidR="00A01D34">
        <w:rPr>
          <w:rFonts w:ascii="Garamond" w:hAnsi="Garamond" w:cs="Arial Narrow"/>
          <w:sz w:val="24"/>
          <w:szCs w:val="24"/>
        </w:rPr>
        <w:t xml:space="preserve">przyczyn - </w:t>
      </w:r>
      <w:r w:rsidRPr="00DA578E">
        <w:rPr>
          <w:rFonts w:ascii="Garamond" w:hAnsi="Garamond" w:cs="Arial Narrow"/>
          <w:sz w:val="24"/>
          <w:szCs w:val="24"/>
        </w:rPr>
        <w:t xml:space="preserve"> w</w:t>
      </w:r>
      <w:r w:rsidRPr="00DA578E">
        <w:rPr>
          <w:rFonts w:ascii="Garamond" w:eastAsia="Times New Roman" w:hAnsi="Garamond"/>
          <w:sz w:val="24"/>
          <w:szCs w:val="24"/>
          <w:lang w:eastAsia="pl-PL" w:bidi="pl-PL"/>
        </w:rPr>
        <w:t xml:space="preserve"> takim przypadku dokona on zwrotu wpłaconego przez oferentów wadium.</w:t>
      </w:r>
    </w:p>
    <w:p w14:paraId="79D78DE8" w14:textId="4DD7200D" w:rsidR="00DA578E" w:rsidRPr="00DA578E" w:rsidRDefault="00DA578E" w:rsidP="00A01D34">
      <w:pPr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="Garamond" w:hAnsi="Garamond" w:cs="Arial Narrow"/>
          <w:sz w:val="24"/>
          <w:szCs w:val="24"/>
        </w:rPr>
      </w:pPr>
      <w:r w:rsidRPr="00634E6A">
        <w:rPr>
          <w:rFonts w:ascii="Garamond" w:eastAsia="Times New Roman" w:hAnsi="Garamond"/>
          <w:sz w:val="24"/>
          <w:szCs w:val="24"/>
          <w:lang w:eastAsia="pl-PL"/>
        </w:rPr>
        <w:t xml:space="preserve">Przetarg może odbyć się, chociażby </w:t>
      </w:r>
      <w:r w:rsidR="00B90FCD">
        <w:rPr>
          <w:rFonts w:ascii="Garamond" w:eastAsia="Times New Roman" w:hAnsi="Garamond"/>
          <w:sz w:val="24"/>
          <w:szCs w:val="24"/>
          <w:lang w:eastAsia="pl-PL"/>
        </w:rPr>
        <w:t>do licytacji przystąpiła tylko</w:t>
      </w:r>
      <w:r w:rsidRPr="00634E6A">
        <w:rPr>
          <w:rFonts w:ascii="Garamond" w:eastAsia="Times New Roman" w:hAnsi="Garamond"/>
          <w:sz w:val="24"/>
          <w:szCs w:val="24"/>
          <w:lang w:eastAsia="pl-PL"/>
        </w:rPr>
        <w:t xml:space="preserve"> jedna o</w:t>
      </w:r>
      <w:r w:rsidR="00B90FCD">
        <w:rPr>
          <w:rFonts w:ascii="Garamond" w:eastAsia="Times New Roman" w:hAnsi="Garamond"/>
          <w:sz w:val="24"/>
          <w:szCs w:val="24"/>
          <w:lang w:eastAsia="pl-PL"/>
        </w:rPr>
        <w:t>soba</w:t>
      </w:r>
      <w:r w:rsidRPr="00634E6A">
        <w:rPr>
          <w:rFonts w:ascii="Garamond" w:eastAsia="Times New Roman" w:hAnsi="Garamond"/>
          <w:sz w:val="24"/>
          <w:szCs w:val="24"/>
          <w:lang w:eastAsia="pl-PL"/>
        </w:rPr>
        <w:t xml:space="preserve"> spełniająca wymogi i warunki określone w ogłoszeniu o przetargu</w:t>
      </w:r>
    </w:p>
    <w:p w14:paraId="593C8D0C" w14:textId="77777777" w:rsidR="00D149EA" w:rsidRPr="00D149EA" w:rsidRDefault="00D149EA" w:rsidP="00424847">
      <w:pPr>
        <w:numPr>
          <w:ilvl w:val="0"/>
          <w:numId w:val="12"/>
        </w:numPr>
        <w:spacing w:after="0" w:line="240" w:lineRule="auto"/>
        <w:jc w:val="both"/>
        <w:rPr>
          <w:rFonts w:ascii="Garamond" w:hAnsi="Garamond" w:cs="Arial Narrow"/>
          <w:b/>
          <w:sz w:val="24"/>
          <w:szCs w:val="24"/>
        </w:rPr>
      </w:pPr>
      <w:r w:rsidRPr="00D149EA">
        <w:rPr>
          <w:rFonts w:ascii="Garamond" w:hAnsi="Garamond" w:cs="Arial Narrow"/>
          <w:b/>
          <w:sz w:val="24"/>
          <w:szCs w:val="24"/>
        </w:rPr>
        <w:t>Pozostałe informacje:</w:t>
      </w:r>
    </w:p>
    <w:p w14:paraId="02FBF468" w14:textId="77777777" w:rsidR="00D149EA" w:rsidRPr="00D149EA" w:rsidRDefault="00D149EA" w:rsidP="00A01D34">
      <w:pPr>
        <w:widowControl w:val="0"/>
        <w:numPr>
          <w:ilvl w:val="0"/>
          <w:numId w:val="21"/>
        </w:numPr>
        <w:tabs>
          <w:tab w:val="left" w:pos="142"/>
        </w:tabs>
        <w:spacing w:after="0" w:line="240" w:lineRule="auto"/>
        <w:ind w:left="851" w:right="-2" w:hanging="284"/>
        <w:jc w:val="both"/>
        <w:rPr>
          <w:rFonts w:ascii="Garamond" w:eastAsia="Times New Roman" w:hAnsi="Garamond"/>
          <w:color w:val="000000"/>
          <w:sz w:val="24"/>
          <w:szCs w:val="24"/>
          <w:lang w:eastAsia="pl-PL" w:bidi="pl-PL"/>
        </w:rPr>
      </w:pPr>
      <w:r w:rsidRPr="00D149EA">
        <w:rPr>
          <w:rFonts w:ascii="Garamond" w:eastAsia="Times New Roman" w:hAnsi="Garamond"/>
          <w:color w:val="000000"/>
          <w:sz w:val="24"/>
          <w:szCs w:val="24"/>
          <w:lang w:eastAsia="pl-PL" w:bidi="pl-PL"/>
        </w:rPr>
        <w:t>W razie, gdy nabywca nie zapłaci ceny nabycia lub gdy uchyli się od zawarcia umowy, wpłacone przez nabywcę wadium przepada na rzecz IUNG-PIB w Puławach. W obu tych przypadkach oferta przestaje wiązać.</w:t>
      </w:r>
    </w:p>
    <w:p w14:paraId="16DBF49A" w14:textId="77777777" w:rsidR="00D149EA" w:rsidRPr="00D149EA" w:rsidRDefault="00D149EA" w:rsidP="00A01D34">
      <w:pPr>
        <w:widowControl w:val="0"/>
        <w:numPr>
          <w:ilvl w:val="0"/>
          <w:numId w:val="21"/>
        </w:numPr>
        <w:tabs>
          <w:tab w:val="left" w:pos="142"/>
        </w:tabs>
        <w:spacing w:after="0" w:line="240" w:lineRule="auto"/>
        <w:ind w:left="851" w:right="-2" w:hanging="284"/>
        <w:jc w:val="both"/>
        <w:rPr>
          <w:rFonts w:ascii="Garamond" w:eastAsia="Times New Roman" w:hAnsi="Garamond"/>
          <w:color w:val="000000"/>
          <w:sz w:val="24"/>
          <w:szCs w:val="24"/>
          <w:lang w:eastAsia="pl-PL" w:bidi="pl-PL"/>
        </w:rPr>
      </w:pPr>
      <w:r w:rsidRPr="00D149EA">
        <w:rPr>
          <w:rFonts w:ascii="Garamond" w:hAnsi="Garamond"/>
          <w:color w:val="000000"/>
          <w:sz w:val="24"/>
          <w:szCs w:val="24"/>
          <w:lang w:bidi="pl-PL"/>
        </w:rPr>
        <w:t>Nabywcę obciążają wszelkie koszty, podatki i opłaty związane z zawarciem umowy.</w:t>
      </w:r>
    </w:p>
    <w:p w14:paraId="0F4381FB" w14:textId="1A64B058" w:rsidR="00D149EA" w:rsidRPr="00A01D34" w:rsidRDefault="00D149EA" w:rsidP="00A01D34">
      <w:pPr>
        <w:widowControl w:val="0"/>
        <w:numPr>
          <w:ilvl w:val="0"/>
          <w:numId w:val="21"/>
        </w:numPr>
        <w:tabs>
          <w:tab w:val="left" w:pos="142"/>
        </w:tabs>
        <w:spacing w:after="0" w:line="240" w:lineRule="auto"/>
        <w:ind w:left="851" w:right="-2" w:hanging="284"/>
        <w:jc w:val="both"/>
        <w:rPr>
          <w:rFonts w:ascii="Garamond" w:eastAsia="Times New Roman" w:hAnsi="Garamond"/>
          <w:color w:val="000000"/>
          <w:sz w:val="24"/>
          <w:szCs w:val="24"/>
          <w:lang w:eastAsia="pl-PL" w:bidi="pl-PL"/>
        </w:rPr>
      </w:pPr>
      <w:r w:rsidRPr="00D149EA">
        <w:rPr>
          <w:rFonts w:ascii="Garamond" w:hAnsi="Garamond"/>
          <w:sz w:val="24"/>
          <w:szCs w:val="24"/>
        </w:rPr>
        <w:t>Sprzedawca wskaże nabywcy Kancelarię Notarialną oraz datę akceptacji zawarcia aktu notarialnego i datę zawarcia umowy sprzedaży.</w:t>
      </w:r>
    </w:p>
    <w:p w14:paraId="23CDD133" w14:textId="0A22435E" w:rsidR="00A01D34" w:rsidRPr="00D149EA" w:rsidRDefault="00A01D34" w:rsidP="00A01D34">
      <w:pPr>
        <w:widowControl w:val="0"/>
        <w:numPr>
          <w:ilvl w:val="0"/>
          <w:numId w:val="21"/>
        </w:numPr>
        <w:tabs>
          <w:tab w:val="left" w:pos="142"/>
        </w:tabs>
        <w:spacing w:after="0" w:line="240" w:lineRule="auto"/>
        <w:ind w:left="851" w:right="-2" w:hanging="284"/>
        <w:jc w:val="both"/>
        <w:rPr>
          <w:rFonts w:ascii="Garamond" w:eastAsia="Times New Roman" w:hAnsi="Garamond"/>
          <w:color w:val="000000"/>
          <w:sz w:val="24"/>
          <w:szCs w:val="24"/>
          <w:lang w:eastAsia="pl-PL" w:bidi="pl-PL"/>
        </w:rPr>
      </w:pPr>
      <w:r>
        <w:rPr>
          <w:rFonts w:ascii="Garamond" w:hAnsi="Garamond"/>
          <w:sz w:val="24"/>
          <w:szCs w:val="24"/>
        </w:rPr>
        <w:t xml:space="preserve">Umowa sprzedaży zostanie zawarta pod warunkiem uzyskania zgody Ministra Rolnictwa i Rozwoju Wsi. </w:t>
      </w:r>
    </w:p>
    <w:p w14:paraId="0E7AE2A9" w14:textId="77777777" w:rsidR="000B6140" w:rsidRPr="000B6140" w:rsidRDefault="000B6140" w:rsidP="000B6140">
      <w:pPr>
        <w:pStyle w:val="Akapitzlist"/>
        <w:widowControl w:val="0"/>
        <w:numPr>
          <w:ilvl w:val="0"/>
          <w:numId w:val="21"/>
        </w:numPr>
        <w:tabs>
          <w:tab w:val="left" w:pos="142"/>
        </w:tabs>
        <w:ind w:left="851" w:right="-2" w:hanging="284"/>
        <w:jc w:val="both"/>
        <w:rPr>
          <w:rFonts w:ascii="Garamond" w:hAnsi="Garamond"/>
          <w:color w:val="000000"/>
          <w:sz w:val="24"/>
          <w:szCs w:val="24"/>
          <w:lang w:eastAsia="pl-PL" w:bidi="pl-PL"/>
        </w:rPr>
      </w:pPr>
      <w:r w:rsidRPr="000B6140">
        <w:rPr>
          <w:rFonts w:ascii="Garamond" w:hAnsi="Garamond"/>
          <w:sz w:val="24"/>
          <w:szCs w:val="24"/>
        </w:rPr>
        <w:t xml:space="preserve">IUNG-PIB zastrzega sobie prawo do odwołania przetargu oraz odstąpienia od zawarcia umowy sprzedaży nieruchomości bez podania przyczyny. W takim przypadku dokona on zwrotu wpłaconego przez oferentów wadium. </w:t>
      </w:r>
    </w:p>
    <w:p w14:paraId="05E39A10" w14:textId="77777777" w:rsidR="00921E5F" w:rsidRDefault="00921E5F" w:rsidP="00921E5F">
      <w:pPr>
        <w:widowControl w:val="0"/>
        <w:tabs>
          <w:tab w:val="left" w:pos="142"/>
        </w:tabs>
        <w:spacing w:after="0" w:line="240" w:lineRule="auto"/>
        <w:ind w:left="1320" w:right="425"/>
        <w:jc w:val="both"/>
        <w:rPr>
          <w:rFonts w:ascii="Garamond" w:hAnsi="Garamond"/>
          <w:sz w:val="24"/>
          <w:szCs w:val="24"/>
        </w:rPr>
      </w:pPr>
    </w:p>
    <w:p w14:paraId="0799FE2E" w14:textId="77777777" w:rsidR="00F8289E" w:rsidRPr="00E2761B" w:rsidRDefault="00F8289E" w:rsidP="00FE0CC4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F8289E" w:rsidRPr="00E2761B" w:rsidSect="009553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985" w:left="1701" w:header="397" w:footer="731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7C1B" w14:textId="77777777" w:rsidR="006926D7" w:rsidRDefault="006926D7" w:rsidP="00613B05">
      <w:pPr>
        <w:spacing w:after="0" w:line="240" w:lineRule="auto"/>
      </w:pPr>
      <w:r>
        <w:separator/>
      </w:r>
    </w:p>
  </w:endnote>
  <w:endnote w:type="continuationSeparator" w:id="0">
    <w:p w14:paraId="3F4906E2" w14:textId="77777777" w:rsidR="006926D7" w:rsidRDefault="006926D7" w:rsidP="0061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23BB" w14:textId="77777777" w:rsidR="00A42072" w:rsidRDefault="00A42072" w:rsidP="00A42072">
    <w:pPr>
      <w:pStyle w:val="Bezodstpw1"/>
      <w:jc w:val="center"/>
      <w:rPr>
        <w:color w:val="7F7F7F"/>
        <w:sz w:val="16"/>
        <w:szCs w:val="16"/>
      </w:rPr>
    </w:pPr>
  </w:p>
  <w:p w14:paraId="60157368" w14:textId="77777777" w:rsidR="00A14B2C" w:rsidRDefault="00A14B2C" w:rsidP="00A42072">
    <w:pPr>
      <w:pStyle w:val="Bezodstpw1"/>
      <w:jc w:val="center"/>
      <w:rPr>
        <w:color w:val="7F7F7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FA2E" w14:textId="7E8E5ACA" w:rsidR="00F14ADD" w:rsidRPr="00981024" w:rsidRDefault="00490CD9" w:rsidP="00F14ADD">
    <w:pPr>
      <w:pStyle w:val="Bezodstpw1"/>
      <w:tabs>
        <w:tab w:val="center" w:pos="4395"/>
      </w:tabs>
      <w:jc w:val="center"/>
      <w:rPr>
        <w:color w:val="7F7F7F"/>
        <w:sz w:val="16"/>
        <w:szCs w:val="16"/>
      </w:rPr>
    </w:pPr>
    <w:r>
      <w:rPr>
        <w:noProof/>
        <w:color w:val="7F7F7F"/>
        <w:sz w:val="16"/>
        <w:szCs w:val="16"/>
        <w:lang w:eastAsia="pl-PL"/>
      </w:rPr>
      <w:drawing>
        <wp:anchor distT="0" distB="0" distL="0" distR="0" simplePos="0" relativeHeight="251658752" behindDoc="1" locked="0" layoutInCell="1" allowOverlap="1" wp14:anchorId="119D6802" wp14:editId="2DB11C10">
          <wp:simplePos x="0" y="0"/>
          <wp:positionH relativeFrom="column">
            <wp:posOffset>-19685</wp:posOffset>
          </wp:positionH>
          <wp:positionV relativeFrom="paragraph">
            <wp:posOffset>-135255</wp:posOffset>
          </wp:positionV>
          <wp:extent cx="5579110" cy="103505"/>
          <wp:effectExtent l="0" t="0" r="0" b="0"/>
          <wp:wrapTopAndBottom/>
          <wp:docPr id="1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110" cy="10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ADD" w:rsidRPr="00981024">
      <w:rPr>
        <w:color w:val="7F7F7F"/>
        <w:sz w:val="16"/>
        <w:szCs w:val="16"/>
      </w:rPr>
      <w:t>ul. Czartoryskich 8, 24-100 Puławy</w:t>
    </w:r>
  </w:p>
  <w:p w14:paraId="701A9677" w14:textId="1066C5A5" w:rsidR="00F14ADD" w:rsidRPr="004E4B81" w:rsidRDefault="00F14ADD" w:rsidP="00F14ADD">
    <w:pPr>
      <w:pStyle w:val="Bezodstpw1"/>
      <w:tabs>
        <w:tab w:val="center" w:pos="4395"/>
      </w:tabs>
      <w:jc w:val="center"/>
      <w:rPr>
        <w:color w:val="7F7F7F"/>
        <w:sz w:val="16"/>
        <w:szCs w:val="16"/>
      </w:rPr>
    </w:pPr>
    <w:r w:rsidRPr="004E4B81">
      <w:rPr>
        <w:color w:val="7F7F7F"/>
        <w:sz w:val="16"/>
        <w:szCs w:val="16"/>
      </w:rPr>
      <w:t>tel.: +48 81 47 86</w:t>
    </w:r>
    <w:r w:rsidR="00053563">
      <w:rPr>
        <w:color w:val="7F7F7F"/>
        <w:sz w:val="16"/>
        <w:szCs w:val="16"/>
      </w:rPr>
      <w:t> </w:t>
    </w:r>
    <w:r w:rsidRPr="004E4B81">
      <w:rPr>
        <w:color w:val="7F7F7F"/>
        <w:sz w:val="16"/>
        <w:szCs w:val="16"/>
      </w:rPr>
      <w:t>7</w:t>
    </w:r>
    <w:r w:rsidR="00720E08">
      <w:rPr>
        <w:color w:val="7F7F7F"/>
        <w:sz w:val="16"/>
        <w:szCs w:val="16"/>
      </w:rPr>
      <w:t>3</w:t>
    </w:r>
    <w:r w:rsidR="00053563">
      <w:rPr>
        <w:color w:val="7F7F7F"/>
        <w:sz w:val="16"/>
        <w:szCs w:val="16"/>
      </w:rPr>
      <w:t>1 lub 700</w:t>
    </w:r>
    <w:r w:rsidRPr="004E4B81">
      <w:rPr>
        <w:color w:val="7F7F7F"/>
        <w:sz w:val="16"/>
        <w:szCs w:val="16"/>
      </w:rPr>
      <w:t xml:space="preserve"> </w:t>
    </w:r>
  </w:p>
  <w:p w14:paraId="470B58AD" w14:textId="51B90516" w:rsidR="00F14ADD" w:rsidRPr="004E4B81" w:rsidRDefault="00F14ADD" w:rsidP="00F14ADD">
    <w:pPr>
      <w:pStyle w:val="Bezodstpw1"/>
      <w:tabs>
        <w:tab w:val="center" w:pos="4395"/>
      </w:tabs>
      <w:jc w:val="center"/>
      <w:rPr>
        <w:color w:val="7F7F7F"/>
        <w:sz w:val="16"/>
        <w:szCs w:val="16"/>
      </w:rPr>
    </w:pPr>
    <w:r w:rsidRPr="004E4B81">
      <w:rPr>
        <w:color w:val="7F7F7F"/>
        <w:sz w:val="16"/>
        <w:szCs w:val="16"/>
      </w:rPr>
      <w:t>www.iung.pl, e-mail:iung@iung.pulawy.pl</w:t>
    </w:r>
  </w:p>
  <w:p w14:paraId="1955D205" w14:textId="77777777" w:rsidR="00F14ADD" w:rsidRDefault="00F14ADD" w:rsidP="00F14ADD">
    <w:pPr>
      <w:pStyle w:val="Stopka"/>
      <w:jc w:val="center"/>
    </w:pPr>
    <w:r w:rsidRPr="00981024">
      <w:rPr>
        <w:color w:val="7F7F7F"/>
        <w:sz w:val="16"/>
        <w:szCs w:val="16"/>
      </w:rPr>
      <w:t>NIP: 716-000-42-81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6241D" w14:textId="77777777" w:rsidR="006926D7" w:rsidRDefault="006926D7" w:rsidP="00613B05">
      <w:pPr>
        <w:spacing w:after="0" w:line="240" w:lineRule="auto"/>
      </w:pPr>
      <w:r>
        <w:separator/>
      </w:r>
    </w:p>
  </w:footnote>
  <w:footnote w:type="continuationSeparator" w:id="0">
    <w:p w14:paraId="3A3EE0AE" w14:textId="77777777" w:rsidR="006926D7" w:rsidRDefault="006926D7" w:rsidP="00613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1698"/>
    </w:tblGrid>
    <w:tr w:rsidR="00A12AEE" w:rsidRPr="00271ECC" w14:paraId="4E1FAB43" w14:textId="77777777" w:rsidTr="00271ECC">
      <w:tc>
        <w:tcPr>
          <w:tcW w:w="7088" w:type="dxa"/>
          <w:tcMar>
            <w:left w:w="0" w:type="dxa"/>
            <w:right w:w="0" w:type="dxa"/>
          </w:tcMar>
        </w:tcPr>
        <w:p w14:paraId="2203D465" w14:textId="77777777" w:rsidR="00613B05" w:rsidRPr="00F55583" w:rsidRDefault="00613B05" w:rsidP="00271ECC">
          <w:pPr>
            <w:pStyle w:val="Nagwek"/>
            <w:ind w:left="720"/>
            <w:jc w:val="center"/>
            <w:rPr>
              <w:sz w:val="22"/>
              <w:szCs w:val="22"/>
              <w:lang w:val="pl-PL" w:eastAsia="en-US"/>
            </w:rPr>
          </w:pPr>
        </w:p>
      </w:tc>
      <w:tc>
        <w:tcPr>
          <w:tcW w:w="1698" w:type="dxa"/>
          <w:tcMar>
            <w:left w:w="0" w:type="dxa"/>
            <w:right w:w="0" w:type="dxa"/>
          </w:tcMar>
        </w:tcPr>
        <w:p w14:paraId="07F7F286" w14:textId="53694F77" w:rsidR="00613B05" w:rsidRPr="00F55583" w:rsidRDefault="00490CD9" w:rsidP="00271ECC">
          <w:pPr>
            <w:pStyle w:val="Nagwek"/>
            <w:ind w:left="720"/>
            <w:jc w:val="both"/>
            <w:rPr>
              <w:sz w:val="22"/>
              <w:szCs w:val="22"/>
              <w:lang w:val="pl-PL" w:eastAsia="pl-PL"/>
            </w:rPr>
          </w:pPr>
          <w:r w:rsidRPr="00F55583">
            <w:rPr>
              <w:noProof/>
              <w:sz w:val="22"/>
              <w:szCs w:val="22"/>
              <w:lang w:val="pl-PL" w:eastAsia="pl-PL"/>
            </w:rPr>
            <w:drawing>
              <wp:anchor distT="0" distB="0" distL="114300" distR="114300" simplePos="0" relativeHeight="251656704" behindDoc="1" locked="0" layoutInCell="1" allowOverlap="1" wp14:anchorId="0FCC495B" wp14:editId="5815B262">
                <wp:simplePos x="0" y="0"/>
                <wp:positionH relativeFrom="column">
                  <wp:posOffset>5866765</wp:posOffset>
                </wp:positionH>
                <wp:positionV relativeFrom="paragraph">
                  <wp:posOffset>813435</wp:posOffset>
                </wp:positionV>
                <wp:extent cx="720090" cy="489585"/>
                <wp:effectExtent l="0" t="0" r="0" b="0"/>
                <wp:wrapNone/>
                <wp:docPr id="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55583">
            <w:rPr>
              <w:noProof/>
              <w:sz w:val="22"/>
              <w:szCs w:val="22"/>
              <w:lang w:val="pl-PL" w:eastAsia="pl-PL"/>
            </w:rPr>
            <w:drawing>
              <wp:anchor distT="0" distB="0" distL="114300" distR="114300" simplePos="0" relativeHeight="251655680" behindDoc="1" locked="0" layoutInCell="1" allowOverlap="1" wp14:anchorId="2B26D996" wp14:editId="714FF352">
                <wp:simplePos x="0" y="0"/>
                <wp:positionH relativeFrom="column">
                  <wp:posOffset>5866765</wp:posOffset>
                </wp:positionH>
                <wp:positionV relativeFrom="paragraph">
                  <wp:posOffset>813435</wp:posOffset>
                </wp:positionV>
                <wp:extent cx="720090" cy="489585"/>
                <wp:effectExtent l="0" t="0" r="0" b="0"/>
                <wp:wrapNone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FFA061A" w14:textId="77777777" w:rsidR="00613B05" w:rsidRPr="00613B05" w:rsidRDefault="00613B05" w:rsidP="00B50D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DFF1" w14:textId="3842DF07" w:rsidR="00F14ADD" w:rsidRDefault="00490CD9" w:rsidP="00F14ADD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1" allowOverlap="1" wp14:anchorId="0C762BCF" wp14:editId="4FC44975">
          <wp:simplePos x="0" y="0"/>
          <wp:positionH relativeFrom="column">
            <wp:posOffset>4804410</wp:posOffset>
          </wp:positionH>
          <wp:positionV relativeFrom="paragraph">
            <wp:posOffset>443865</wp:posOffset>
          </wp:positionV>
          <wp:extent cx="719455" cy="491490"/>
          <wp:effectExtent l="0" t="0" r="0" b="0"/>
          <wp:wrapTight wrapText="bothSides">
            <wp:wrapPolygon edited="0">
              <wp:start x="0" y="0"/>
              <wp:lineTo x="0" y="20930"/>
              <wp:lineTo x="21162" y="20930"/>
              <wp:lineTo x="21162" y="0"/>
              <wp:lineTo x="0" y="0"/>
            </wp:wrapPolygon>
          </wp:wrapTight>
          <wp:docPr id="3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0" distR="0" simplePos="0" relativeHeight="251659776" behindDoc="1" locked="0" layoutInCell="1" allowOverlap="1" wp14:anchorId="2C7B4F49" wp14:editId="4B3382E8">
          <wp:simplePos x="0" y="0"/>
          <wp:positionH relativeFrom="column">
            <wp:posOffset>-6350</wp:posOffset>
          </wp:positionH>
          <wp:positionV relativeFrom="paragraph">
            <wp:posOffset>263525</wp:posOffset>
          </wp:positionV>
          <wp:extent cx="3399155" cy="795655"/>
          <wp:effectExtent l="0" t="0" r="0" b="0"/>
          <wp:wrapTight wrapText="bothSides">
            <wp:wrapPolygon edited="0">
              <wp:start x="0" y="0"/>
              <wp:lineTo x="0" y="21204"/>
              <wp:lineTo x="21426" y="21204"/>
              <wp:lineTo x="21426" y="0"/>
              <wp:lineTo x="0" y="0"/>
            </wp:wrapPolygon>
          </wp:wrapTight>
          <wp:docPr id="2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09" t="20453" r="11055"/>
                  <a:stretch>
                    <a:fillRect/>
                  </a:stretch>
                </pic:blipFill>
                <pic:spPr bwMode="auto">
                  <a:xfrm>
                    <a:off x="0" y="0"/>
                    <a:ext cx="339915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72D4"/>
    <w:multiLevelType w:val="hybridMultilevel"/>
    <w:tmpl w:val="13EA654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C227C6"/>
    <w:multiLevelType w:val="hybridMultilevel"/>
    <w:tmpl w:val="18D4F070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69B5DD9"/>
    <w:multiLevelType w:val="hybridMultilevel"/>
    <w:tmpl w:val="EC565A0A"/>
    <w:lvl w:ilvl="0" w:tplc="37BA39CE">
      <w:start w:val="1"/>
      <w:numFmt w:val="decimal"/>
      <w:lvlText w:val="%1)"/>
      <w:lvlJc w:val="left"/>
      <w:pPr>
        <w:ind w:left="113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" w15:restartNumberingAfterBreak="0">
    <w:nsid w:val="1B4A14DC"/>
    <w:multiLevelType w:val="hybridMultilevel"/>
    <w:tmpl w:val="CFE630F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47367"/>
    <w:multiLevelType w:val="hybridMultilevel"/>
    <w:tmpl w:val="F6FE07EA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23482D21"/>
    <w:multiLevelType w:val="hybridMultilevel"/>
    <w:tmpl w:val="FA58B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7E21"/>
    <w:multiLevelType w:val="hybridMultilevel"/>
    <w:tmpl w:val="326A59A2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255B3BAB"/>
    <w:multiLevelType w:val="hybridMultilevel"/>
    <w:tmpl w:val="E13E82A6"/>
    <w:lvl w:ilvl="0" w:tplc="04150013">
      <w:start w:val="1"/>
      <w:numFmt w:val="upperRoman"/>
      <w:lvlText w:val="%1."/>
      <w:lvlJc w:val="right"/>
      <w:pPr>
        <w:ind w:left="778" w:hanging="360"/>
      </w:pPr>
      <w:rPr>
        <w:b/>
      </w:rPr>
    </w:lvl>
    <w:lvl w:ilvl="1" w:tplc="A5CE5AA2">
      <w:start w:val="1"/>
      <w:numFmt w:val="decimal"/>
      <w:lvlText w:val="%2."/>
      <w:lvlJc w:val="left"/>
      <w:pPr>
        <w:ind w:left="1498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3DC32DFA"/>
    <w:multiLevelType w:val="hybridMultilevel"/>
    <w:tmpl w:val="16E6F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F1A38"/>
    <w:multiLevelType w:val="multilevel"/>
    <w:tmpl w:val="FEFA7EF8"/>
    <w:lvl w:ilvl="0">
      <w:start w:val="1"/>
      <w:numFmt w:val="decimal"/>
      <w:pStyle w:val="Raportow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45407FF"/>
    <w:multiLevelType w:val="multilevel"/>
    <w:tmpl w:val="460A46D2"/>
    <w:styleLink w:val="Listaraport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08" w:firstLine="0"/>
      </w:pPr>
    </w:lvl>
    <w:lvl w:ilvl="2">
      <w:start w:val="1"/>
      <w:numFmt w:val="decimal"/>
      <w:lvlText w:val="%3."/>
      <w:lvlJc w:val="left"/>
      <w:pPr>
        <w:ind w:left="708" w:firstLine="0"/>
      </w:pPr>
    </w:lvl>
    <w:lvl w:ilvl="3">
      <w:start w:val="1"/>
      <w:numFmt w:val="lowerLetter"/>
      <w:lvlText w:val="%4)"/>
      <w:lvlJc w:val="left"/>
      <w:pPr>
        <w:ind w:left="708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44E67ED1"/>
    <w:multiLevelType w:val="hybridMultilevel"/>
    <w:tmpl w:val="F0B86CAA"/>
    <w:lvl w:ilvl="0" w:tplc="08A055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B26366"/>
    <w:multiLevelType w:val="hybridMultilevel"/>
    <w:tmpl w:val="31C4A306"/>
    <w:lvl w:ilvl="0" w:tplc="08A055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57AFC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0D7411"/>
    <w:multiLevelType w:val="hybridMultilevel"/>
    <w:tmpl w:val="F5BCC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61627"/>
    <w:multiLevelType w:val="hybridMultilevel"/>
    <w:tmpl w:val="F69662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F0119D"/>
    <w:multiLevelType w:val="hybridMultilevel"/>
    <w:tmpl w:val="B1BE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21BB7"/>
    <w:multiLevelType w:val="hybridMultilevel"/>
    <w:tmpl w:val="C6DEE40C"/>
    <w:lvl w:ilvl="0" w:tplc="F7AE5316">
      <w:start w:val="7"/>
      <w:numFmt w:val="decimal"/>
      <w:lvlText w:val="%1)"/>
      <w:lvlJc w:val="left"/>
      <w:pPr>
        <w:ind w:left="7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 w15:restartNumberingAfterBreak="0">
    <w:nsid w:val="60D47290"/>
    <w:multiLevelType w:val="multilevel"/>
    <w:tmpl w:val="CFE87FDE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268787C"/>
    <w:multiLevelType w:val="hybridMultilevel"/>
    <w:tmpl w:val="192E82C2"/>
    <w:lvl w:ilvl="0" w:tplc="AAAC1A28">
      <w:start w:val="1"/>
      <w:numFmt w:val="decimal"/>
      <w:lvlText w:val="%1."/>
      <w:lvlJc w:val="left"/>
      <w:pPr>
        <w:ind w:left="778" w:hanging="360"/>
      </w:pPr>
      <w:rPr>
        <w:rFonts w:ascii="Garamond" w:eastAsia="Calibri" w:hAnsi="Garamond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9" w15:restartNumberingAfterBreak="0">
    <w:nsid w:val="64067463"/>
    <w:multiLevelType w:val="hybridMultilevel"/>
    <w:tmpl w:val="E624A204"/>
    <w:lvl w:ilvl="0" w:tplc="825A3D88">
      <w:start w:val="1"/>
      <w:numFmt w:val="decimal"/>
      <w:lvlText w:val="%1)"/>
      <w:lvlJc w:val="left"/>
      <w:pPr>
        <w:ind w:left="132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70C45C55"/>
    <w:multiLevelType w:val="hybridMultilevel"/>
    <w:tmpl w:val="1CC65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C5130"/>
    <w:multiLevelType w:val="multilevel"/>
    <w:tmpl w:val="B428F7F8"/>
    <w:styleLink w:val="Monografieirozprawynaukowe"/>
    <w:lvl w:ilvl="0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mallCaps/>
        <w:strike w:val="0"/>
        <w:dstrike w:val="0"/>
        <w:color w:val="auto"/>
        <w:sz w:val="28"/>
        <w:vertAlign w:val="baseline"/>
      </w:rPr>
    </w:lvl>
    <w:lvl w:ilvl="1">
      <w:start w:val="1"/>
      <w:numFmt w:val="decimal"/>
      <w:lvlText w:val="%2. %1. 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mallCaps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7B513857"/>
    <w:multiLevelType w:val="hybridMultilevel"/>
    <w:tmpl w:val="28FCAEF2"/>
    <w:lvl w:ilvl="0" w:tplc="6D7CB20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b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7"/>
  </w:num>
  <w:num w:numId="3">
    <w:abstractNumId w:val="10"/>
  </w:num>
  <w:num w:numId="4">
    <w:abstractNumId w:val="17"/>
  </w:num>
  <w:num w:numId="5">
    <w:abstractNumId w:val="9"/>
  </w:num>
  <w:num w:numId="6">
    <w:abstractNumId w:val="8"/>
  </w:num>
  <w:num w:numId="7">
    <w:abstractNumId w:val="15"/>
  </w:num>
  <w:num w:numId="8">
    <w:abstractNumId w:val="20"/>
  </w:num>
  <w:num w:numId="9">
    <w:abstractNumId w:val="5"/>
  </w:num>
  <w:num w:numId="10">
    <w:abstractNumId w:val="0"/>
  </w:num>
  <w:num w:numId="11">
    <w:abstractNumId w:val="13"/>
  </w:num>
  <w:num w:numId="12">
    <w:abstractNumId w:val="7"/>
  </w:num>
  <w:num w:numId="13">
    <w:abstractNumId w:val="22"/>
  </w:num>
  <w:num w:numId="14">
    <w:abstractNumId w:val="12"/>
  </w:num>
  <w:num w:numId="15">
    <w:abstractNumId w:val="14"/>
  </w:num>
  <w:num w:numId="16">
    <w:abstractNumId w:val="11"/>
  </w:num>
  <w:num w:numId="17">
    <w:abstractNumId w:val="3"/>
  </w:num>
  <w:num w:numId="18">
    <w:abstractNumId w:val="1"/>
  </w:num>
  <w:num w:numId="19">
    <w:abstractNumId w:val="19"/>
  </w:num>
  <w:num w:numId="20">
    <w:abstractNumId w:val="2"/>
  </w:num>
  <w:num w:numId="21">
    <w:abstractNumId w:val="1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B05"/>
    <w:rsid w:val="00007076"/>
    <w:rsid w:val="00014880"/>
    <w:rsid w:val="000161C3"/>
    <w:rsid w:val="00024674"/>
    <w:rsid w:val="00034F8E"/>
    <w:rsid w:val="000355BD"/>
    <w:rsid w:val="0004092F"/>
    <w:rsid w:val="00041649"/>
    <w:rsid w:val="00053563"/>
    <w:rsid w:val="00055478"/>
    <w:rsid w:val="0006576F"/>
    <w:rsid w:val="00070301"/>
    <w:rsid w:val="000B5E5D"/>
    <w:rsid w:val="000B6140"/>
    <w:rsid w:val="000D226D"/>
    <w:rsid w:val="000E1782"/>
    <w:rsid w:val="000F5D60"/>
    <w:rsid w:val="000F65B3"/>
    <w:rsid w:val="00120D47"/>
    <w:rsid w:val="00163DEE"/>
    <w:rsid w:val="001A4F0B"/>
    <w:rsid w:val="001B3837"/>
    <w:rsid w:val="001B5EA9"/>
    <w:rsid w:val="001D64EF"/>
    <w:rsid w:val="001E7E5E"/>
    <w:rsid w:val="001F0283"/>
    <w:rsid w:val="002208FA"/>
    <w:rsid w:val="002251B9"/>
    <w:rsid w:val="00234FA5"/>
    <w:rsid w:val="00254026"/>
    <w:rsid w:val="00262D37"/>
    <w:rsid w:val="002666D5"/>
    <w:rsid w:val="00270670"/>
    <w:rsid w:val="00271ECC"/>
    <w:rsid w:val="00283317"/>
    <w:rsid w:val="00286DFF"/>
    <w:rsid w:val="00294D05"/>
    <w:rsid w:val="002C0F45"/>
    <w:rsid w:val="002D6BAA"/>
    <w:rsid w:val="002E768C"/>
    <w:rsid w:val="0030387D"/>
    <w:rsid w:val="00352751"/>
    <w:rsid w:val="00353D03"/>
    <w:rsid w:val="00354E1F"/>
    <w:rsid w:val="00374A5E"/>
    <w:rsid w:val="003757A0"/>
    <w:rsid w:val="0038325F"/>
    <w:rsid w:val="00386331"/>
    <w:rsid w:val="003A2F5C"/>
    <w:rsid w:val="003B5341"/>
    <w:rsid w:val="003B7419"/>
    <w:rsid w:val="003E735B"/>
    <w:rsid w:val="003E7ABA"/>
    <w:rsid w:val="00407D62"/>
    <w:rsid w:val="00424847"/>
    <w:rsid w:val="00434A93"/>
    <w:rsid w:val="00447306"/>
    <w:rsid w:val="00451A3A"/>
    <w:rsid w:val="00452B30"/>
    <w:rsid w:val="00453307"/>
    <w:rsid w:val="0045605E"/>
    <w:rsid w:val="0045762C"/>
    <w:rsid w:val="00490CD9"/>
    <w:rsid w:val="00492189"/>
    <w:rsid w:val="004940CF"/>
    <w:rsid w:val="004B54CF"/>
    <w:rsid w:val="004D6A7F"/>
    <w:rsid w:val="004E4B81"/>
    <w:rsid w:val="004F0A60"/>
    <w:rsid w:val="00502371"/>
    <w:rsid w:val="005329B6"/>
    <w:rsid w:val="00534B47"/>
    <w:rsid w:val="00536287"/>
    <w:rsid w:val="0054012D"/>
    <w:rsid w:val="0055779C"/>
    <w:rsid w:val="005611A4"/>
    <w:rsid w:val="00565200"/>
    <w:rsid w:val="00583E67"/>
    <w:rsid w:val="00584C5F"/>
    <w:rsid w:val="00585306"/>
    <w:rsid w:val="005A0DB3"/>
    <w:rsid w:val="005A78B7"/>
    <w:rsid w:val="005B0221"/>
    <w:rsid w:val="005B36E9"/>
    <w:rsid w:val="005C0827"/>
    <w:rsid w:val="005C38E9"/>
    <w:rsid w:val="005E77E6"/>
    <w:rsid w:val="005F7CB6"/>
    <w:rsid w:val="00613B05"/>
    <w:rsid w:val="00620CD5"/>
    <w:rsid w:val="00646809"/>
    <w:rsid w:val="0065714E"/>
    <w:rsid w:val="006624BF"/>
    <w:rsid w:val="006647EB"/>
    <w:rsid w:val="006926D7"/>
    <w:rsid w:val="006C2AB2"/>
    <w:rsid w:val="006D107C"/>
    <w:rsid w:val="006D4DC7"/>
    <w:rsid w:val="006D63B0"/>
    <w:rsid w:val="006E4FF6"/>
    <w:rsid w:val="006F43F1"/>
    <w:rsid w:val="006F4FCC"/>
    <w:rsid w:val="007035C2"/>
    <w:rsid w:val="0070613F"/>
    <w:rsid w:val="00717202"/>
    <w:rsid w:val="00720E08"/>
    <w:rsid w:val="00723C40"/>
    <w:rsid w:val="00745424"/>
    <w:rsid w:val="00751443"/>
    <w:rsid w:val="00755C72"/>
    <w:rsid w:val="007635C8"/>
    <w:rsid w:val="0079367E"/>
    <w:rsid w:val="007946D3"/>
    <w:rsid w:val="007A00C2"/>
    <w:rsid w:val="007A76C5"/>
    <w:rsid w:val="007B1342"/>
    <w:rsid w:val="007B1F41"/>
    <w:rsid w:val="007C098F"/>
    <w:rsid w:val="007C7088"/>
    <w:rsid w:val="00800C3A"/>
    <w:rsid w:val="00805284"/>
    <w:rsid w:val="00822F0B"/>
    <w:rsid w:val="008235EE"/>
    <w:rsid w:val="00835FD1"/>
    <w:rsid w:val="00841455"/>
    <w:rsid w:val="00886018"/>
    <w:rsid w:val="008A58D7"/>
    <w:rsid w:val="008B23D8"/>
    <w:rsid w:val="008B6980"/>
    <w:rsid w:val="008D2F35"/>
    <w:rsid w:val="008F06A0"/>
    <w:rsid w:val="008F3B09"/>
    <w:rsid w:val="008F5608"/>
    <w:rsid w:val="009067DE"/>
    <w:rsid w:val="009210C2"/>
    <w:rsid w:val="00921E5F"/>
    <w:rsid w:val="009238A8"/>
    <w:rsid w:val="00935EDC"/>
    <w:rsid w:val="00946ED8"/>
    <w:rsid w:val="00955383"/>
    <w:rsid w:val="009668C2"/>
    <w:rsid w:val="00981024"/>
    <w:rsid w:val="009A5BC9"/>
    <w:rsid w:val="009B3F20"/>
    <w:rsid w:val="00A01D34"/>
    <w:rsid w:val="00A05BF8"/>
    <w:rsid w:val="00A12AEE"/>
    <w:rsid w:val="00A13990"/>
    <w:rsid w:val="00A14B2C"/>
    <w:rsid w:val="00A42072"/>
    <w:rsid w:val="00A5092D"/>
    <w:rsid w:val="00A5170F"/>
    <w:rsid w:val="00A64077"/>
    <w:rsid w:val="00A71152"/>
    <w:rsid w:val="00A73FEC"/>
    <w:rsid w:val="00AA22C9"/>
    <w:rsid w:val="00AC5627"/>
    <w:rsid w:val="00AC78DF"/>
    <w:rsid w:val="00AE3318"/>
    <w:rsid w:val="00AE78F7"/>
    <w:rsid w:val="00AF7F8C"/>
    <w:rsid w:val="00B02D0D"/>
    <w:rsid w:val="00B123B6"/>
    <w:rsid w:val="00B4296C"/>
    <w:rsid w:val="00B50DE1"/>
    <w:rsid w:val="00B630BA"/>
    <w:rsid w:val="00B75010"/>
    <w:rsid w:val="00B85179"/>
    <w:rsid w:val="00B85CFE"/>
    <w:rsid w:val="00B90FCD"/>
    <w:rsid w:val="00BA3839"/>
    <w:rsid w:val="00BB22EC"/>
    <w:rsid w:val="00BB6414"/>
    <w:rsid w:val="00BC2B28"/>
    <w:rsid w:val="00BD0B48"/>
    <w:rsid w:val="00BD3168"/>
    <w:rsid w:val="00BE1FC7"/>
    <w:rsid w:val="00BE2B79"/>
    <w:rsid w:val="00BF53A3"/>
    <w:rsid w:val="00BF5D95"/>
    <w:rsid w:val="00C20B25"/>
    <w:rsid w:val="00C2407E"/>
    <w:rsid w:val="00C31799"/>
    <w:rsid w:val="00C32EE5"/>
    <w:rsid w:val="00C34A3E"/>
    <w:rsid w:val="00C363E7"/>
    <w:rsid w:val="00C4638B"/>
    <w:rsid w:val="00C57EA7"/>
    <w:rsid w:val="00C62D6A"/>
    <w:rsid w:val="00C81711"/>
    <w:rsid w:val="00C97447"/>
    <w:rsid w:val="00CB4474"/>
    <w:rsid w:val="00CB7E3B"/>
    <w:rsid w:val="00CF0AB0"/>
    <w:rsid w:val="00CF0D24"/>
    <w:rsid w:val="00CF2997"/>
    <w:rsid w:val="00CF2BBD"/>
    <w:rsid w:val="00CF4BD7"/>
    <w:rsid w:val="00D149EA"/>
    <w:rsid w:val="00D31083"/>
    <w:rsid w:val="00D34317"/>
    <w:rsid w:val="00D535D3"/>
    <w:rsid w:val="00D56E23"/>
    <w:rsid w:val="00D622C5"/>
    <w:rsid w:val="00D734DE"/>
    <w:rsid w:val="00D7581F"/>
    <w:rsid w:val="00D81125"/>
    <w:rsid w:val="00D82CCF"/>
    <w:rsid w:val="00DA578E"/>
    <w:rsid w:val="00DD325F"/>
    <w:rsid w:val="00DD55BA"/>
    <w:rsid w:val="00E14018"/>
    <w:rsid w:val="00E2761B"/>
    <w:rsid w:val="00E40D8D"/>
    <w:rsid w:val="00EB6E14"/>
    <w:rsid w:val="00ED52BC"/>
    <w:rsid w:val="00EE19E4"/>
    <w:rsid w:val="00EE261A"/>
    <w:rsid w:val="00EE5D47"/>
    <w:rsid w:val="00F07234"/>
    <w:rsid w:val="00F14ADD"/>
    <w:rsid w:val="00F1515C"/>
    <w:rsid w:val="00F16634"/>
    <w:rsid w:val="00F31459"/>
    <w:rsid w:val="00F33FDA"/>
    <w:rsid w:val="00F35C5A"/>
    <w:rsid w:val="00F458D1"/>
    <w:rsid w:val="00F525A0"/>
    <w:rsid w:val="00F55583"/>
    <w:rsid w:val="00F8289E"/>
    <w:rsid w:val="00FB4074"/>
    <w:rsid w:val="00FB4620"/>
    <w:rsid w:val="00FB4646"/>
    <w:rsid w:val="00FD3583"/>
    <w:rsid w:val="00FD70E6"/>
    <w:rsid w:val="00FE0CC4"/>
    <w:rsid w:val="00FE414D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90344"/>
  <w15:chartTrackingRefBased/>
  <w15:docId w15:val="{2AF0BBE7-E733-4081-9C91-8AD94FB5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02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2EC"/>
    <w:pPr>
      <w:keepNext/>
      <w:keepLines/>
      <w:numPr>
        <w:numId w:val="4"/>
      </w:numPr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en-GB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B22EC"/>
    <w:pPr>
      <w:keepNext/>
      <w:keepLines/>
      <w:numPr>
        <w:ilvl w:val="2"/>
        <w:numId w:val="5"/>
      </w:numPr>
      <w:spacing w:before="240" w:after="240" w:line="240" w:lineRule="auto"/>
      <w:ind w:left="708"/>
      <w:outlineLvl w:val="2"/>
    </w:pPr>
    <w:rPr>
      <w:rFonts w:ascii="Calibri Light" w:eastAsia="Times New Roman" w:hAnsi="Calibri Light"/>
      <w:b/>
      <w:sz w:val="24"/>
      <w:szCs w:val="24"/>
      <w:lang w:val="en-GB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onografieirozprawynaukowe">
    <w:name w:val="Monografie i rozprawy naukowe"/>
    <w:uiPriority w:val="99"/>
    <w:rsid w:val="00620CD5"/>
    <w:pPr>
      <w:numPr>
        <w:numId w:val="1"/>
      </w:numPr>
    </w:pPr>
  </w:style>
  <w:style w:type="paragraph" w:customStyle="1" w:styleId="Monografiatext">
    <w:name w:val="Monografia_text"/>
    <w:basedOn w:val="Normalny"/>
    <w:link w:val="MonografiatextZnak"/>
    <w:qFormat/>
    <w:rsid w:val="00620CD5"/>
    <w:pPr>
      <w:spacing w:after="0" w:line="360" w:lineRule="auto"/>
      <w:ind w:left="284" w:firstLine="709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MonografiatextZnak">
    <w:name w:val="Monografia_text Znak"/>
    <w:link w:val="Monografiatext"/>
    <w:rsid w:val="00620CD5"/>
    <w:rPr>
      <w:rFonts w:ascii="Times New Roman" w:hAnsi="Times New Roman" w:cs="Times New Roman"/>
    </w:rPr>
  </w:style>
  <w:style w:type="paragraph" w:customStyle="1" w:styleId="Raportowy">
    <w:name w:val="Raportowy"/>
    <w:basedOn w:val="Nagwek1"/>
    <w:link w:val="RaportowyZnak"/>
    <w:autoRedefine/>
    <w:qFormat/>
    <w:rsid w:val="00BB22EC"/>
    <w:pPr>
      <w:numPr>
        <w:numId w:val="5"/>
      </w:numPr>
    </w:pPr>
  </w:style>
  <w:style w:type="character" w:customStyle="1" w:styleId="RaportowyZnak">
    <w:name w:val="Raportowy Znak"/>
    <w:link w:val="Raportowy"/>
    <w:rsid w:val="00BB22EC"/>
    <w:rPr>
      <w:rFonts w:ascii="Calibri Light" w:eastAsia="Times New Roman" w:hAnsi="Calibri Light" w:cs="Times New Roman"/>
      <w:color w:val="2E74B5"/>
      <w:sz w:val="32"/>
      <w:szCs w:val="32"/>
      <w:lang w:val="en-GB"/>
    </w:rPr>
  </w:style>
  <w:style w:type="character" w:customStyle="1" w:styleId="Nagwek1Znak">
    <w:name w:val="Nagłówek 1 Znak"/>
    <w:link w:val="Nagwek1"/>
    <w:uiPriority w:val="9"/>
    <w:rsid w:val="00BB22EC"/>
    <w:rPr>
      <w:rFonts w:ascii="Calibri Light" w:eastAsia="Times New Roman" w:hAnsi="Calibri Light" w:cs="Times New Roman"/>
      <w:color w:val="2E74B5"/>
      <w:sz w:val="32"/>
      <w:szCs w:val="32"/>
      <w:lang w:val="en-GB"/>
    </w:rPr>
  </w:style>
  <w:style w:type="numbering" w:customStyle="1" w:styleId="Listaraport">
    <w:name w:val="Lista_raport"/>
    <w:uiPriority w:val="99"/>
    <w:rsid w:val="00BB22EC"/>
    <w:pPr>
      <w:numPr>
        <w:numId w:val="3"/>
      </w:numPr>
    </w:pPr>
  </w:style>
  <w:style w:type="character" w:customStyle="1" w:styleId="Nagwek3Znak">
    <w:name w:val="Nagłówek 3 Znak"/>
    <w:link w:val="Nagwek3"/>
    <w:uiPriority w:val="9"/>
    <w:rsid w:val="00BB22EC"/>
    <w:rPr>
      <w:rFonts w:ascii="Calibri Light" w:eastAsia="Times New Roman" w:hAnsi="Calibri Light" w:cs="Times New Roman"/>
      <w:b/>
      <w:sz w:val="24"/>
      <w:szCs w:val="24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613B0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GB" w:eastAsia="x-none"/>
    </w:rPr>
  </w:style>
  <w:style w:type="character" w:customStyle="1" w:styleId="NagwekZnak">
    <w:name w:val="Nagłówek Znak"/>
    <w:link w:val="Nagwek"/>
    <w:uiPriority w:val="99"/>
    <w:rsid w:val="00613B0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613B0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GB" w:eastAsia="x-none"/>
    </w:rPr>
  </w:style>
  <w:style w:type="character" w:customStyle="1" w:styleId="StopkaZnak">
    <w:name w:val="Stopka Znak"/>
    <w:link w:val="Stopka"/>
    <w:uiPriority w:val="99"/>
    <w:rsid w:val="00613B05"/>
    <w:rPr>
      <w:lang w:val="en-GB"/>
    </w:rPr>
  </w:style>
  <w:style w:type="paragraph" w:customStyle="1" w:styleId="Bezodstpw1">
    <w:name w:val="Bez odstępów1"/>
    <w:uiPriority w:val="99"/>
    <w:qFormat/>
    <w:rsid w:val="00613B05"/>
    <w:rPr>
      <w:rFonts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13B05"/>
    <w:pPr>
      <w:ind w:left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3B05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15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151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5362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28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362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28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287"/>
    <w:rPr>
      <w:b/>
      <w:bCs/>
      <w:sz w:val="20"/>
      <w:szCs w:val="20"/>
    </w:rPr>
  </w:style>
  <w:style w:type="character" w:styleId="Hipercze">
    <w:name w:val="Hyperlink"/>
    <w:rsid w:val="00720E08"/>
    <w:rPr>
      <w:color w:val="0000FF"/>
      <w:u w:val="single"/>
    </w:rPr>
  </w:style>
  <w:style w:type="character" w:customStyle="1" w:styleId="CharacterStyle1">
    <w:name w:val="Character Style 1"/>
    <w:uiPriority w:val="99"/>
    <w:rsid w:val="00720E08"/>
    <w:rPr>
      <w:rFonts w:ascii="Arial Narrow" w:hAnsi="Arial Narrow" w:cs="Arial Narrow"/>
      <w:sz w:val="12"/>
      <w:szCs w:val="12"/>
    </w:rPr>
  </w:style>
  <w:style w:type="paragraph" w:styleId="Bezodstpw">
    <w:name w:val="No Spacing"/>
    <w:uiPriority w:val="1"/>
    <w:qFormat/>
    <w:rsid w:val="00D734D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5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un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IUNG-PIB</Company>
  <LinksUpToDate>false</LinksUpToDate>
  <CharactersWithSpaces>4608</CharactersWithSpaces>
  <SharedDoc>false</SharedDoc>
  <HLinks>
    <vt:vector size="6" baseType="variant">
      <vt:variant>
        <vt:i4>1966188</vt:i4>
      </vt:variant>
      <vt:variant>
        <vt:i4>0</vt:i4>
      </vt:variant>
      <vt:variant>
        <vt:i4>0</vt:i4>
      </vt:variant>
      <vt:variant>
        <vt:i4>5</vt:i4>
      </vt:variant>
      <vt:variant>
        <vt:lpwstr>mailto:iung@iung.pulawy.pl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 K</dc:creator>
  <cp:keywords/>
  <cp:lastModifiedBy>Paweł Wolszczak</cp:lastModifiedBy>
  <cp:revision>2</cp:revision>
  <cp:lastPrinted>2019-07-09T10:03:00Z</cp:lastPrinted>
  <dcterms:created xsi:type="dcterms:W3CDTF">2026-06-12T07:05:00Z</dcterms:created>
  <dcterms:modified xsi:type="dcterms:W3CDTF">2026-06-12T07:05:00Z</dcterms:modified>
</cp:coreProperties>
</file>